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341C" w14:textId="77777777" w:rsidR="00D2038E" w:rsidRDefault="00D2038E" w:rsidP="006C6B17">
      <w:pPr>
        <w:ind w:left="-567" w:right="503"/>
        <w:jc w:val="center"/>
        <w:outlineLvl w:val="0"/>
        <w:rPr>
          <w:rFonts w:ascii="Arial" w:hAnsi="Arial"/>
          <w:b/>
          <w:sz w:val="4"/>
        </w:rPr>
      </w:pPr>
    </w:p>
    <w:p w14:paraId="38DC1157" w14:textId="77777777" w:rsidR="007C6A39" w:rsidRDefault="007C6A39" w:rsidP="006C6B17">
      <w:pPr>
        <w:ind w:left="-567" w:right="503"/>
        <w:jc w:val="center"/>
        <w:outlineLvl w:val="0"/>
        <w:rPr>
          <w:rFonts w:ascii="Arial" w:hAnsi="Arial"/>
          <w:b/>
          <w:sz w:val="4"/>
        </w:rPr>
      </w:pPr>
    </w:p>
    <w:p w14:paraId="6D920BF2" w14:textId="77777777" w:rsidR="007C6A39" w:rsidRPr="00146B3C" w:rsidRDefault="007C6A39" w:rsidP="006C6B17">
      <w:pPr>
        <w:ind w:left="-567" w:right="503"/>
        <w:jc w:val="center"/>
        <w:outlineLvl w:val="0"/>
        <w:rPr>
          <w:rFonts w:ascii="Arial" w:hAnsi="Arial"/>
          <w:b/>
          <w:sz w:val="4"/>
        </w:rPr>
      </w:pPr>
    </w:p>
    <w:p w14:paraId="5791E4E9" w14:textId="77777777" w:rsidR="00CA4820" w:rsidRPr="00CA4820" w:rsidRDefault="00CA4820" w:rsidP="00193E43">
      <w:pPr>
        <w:ind w:left="-567" w:right="-489"/>
        <w:rPr>
          <w:rFonts w:ascii="Arial" w:hAnsi="Arial"/>
          <w:b/>
          <w:sz w:val="20"/>
          <w:szCs w:val="48"/>
        </w:rPr>
      </w:pPr>
    </w:p>
    <w:p w14:paraId="50359F4B" w14:textId="7E53E974" w:rsidR="00DA4A5C" w:rsidRPr="007A1448" w:rsidRDefault="001E42CD" w:rsidP="00193E43">
      <w:pPr>
        <w:ind w:left="-567" w:right="-489"/>
        <w:rPr>
          <w:rFonts w:ascii="Arial" w:hAnsi="Arial"/>
          <w:sz w:val="44"/>
          <w:szCs w:val="48"/>
        </w:rPr>
      </w:pPr>
      <w:r w:rsidRPr="007A1448">
        <w:rPr>
          <w:rFonts w:ascii="Arial" w:hAnsi="Arial"/>
          <w:b/>
          <w:sz w:val="44"/>
          <w:szCs w:val="48"/>
        </w:rPr>
        <w:t xml:space="preserve">Call for </w:t>
      </w:r>
      <w:r w:rsidR="00193E43">
        <w:rPr>
          <w:rFonts w:ascii="Arial" w:hAnsi="Arial"/>
          <w:b/>
          <w:sz w:val="44"/>
          <w:szCs w:val="48"/>
        </w:rPr>
        <w:t xml:space="preserve">Emerging Artist Exhibition </w:t>
      </w:r>
      <w:r w:rsidRPr="007A1448">
        <w:rPr>
          <w:rFonts w:ascii="Arial" w:hAnsi="Arial"/>
          <w:b/>
          <w:sz w:val="44"/>
          <w:szCs w:val="48"/>
        </w:rPr>
        <w:t>Proposals</w:t>
      </w:r>
      <w:r w:rsidR="007C6A39">
        <w:rPr>
          <w:rFonts w:ascii="Arial" w:hAnsi="Arial"/>
          <w:b/>
          <w:sz w:val="44"/>
          <w:szCs w:val="48"/>
        </w:rPr>
        <w:t xml:space="preserve"> for </w:t>
      </w:r>
      <w:r w:rsidR="00193E43">
        <w:rPr>
          <w:rFonts w:ascii="Arial" w:hAnsi="Arial"/>
          <w:b/>
          <w:sz w:val="44"/>
          <w:szCs w:val="48"/>
        </w:rPr>
        <w:t>Level 2 Project Space 20</w:t>
      </w:r>
      <w:r w:rsidR="00E43AEB">
        <w:rPr>
          <w:rFonts w:ascii="Arial" w:hAnsi="Arial"/>
          <w:b/>
          <w:sz w:val="44"/>
          <w:szCs w:val="48"/>
        </w:rPr>
        <w:t>20</w:t>
      </w:r>
    </w:p>
    <w:p w14:paraId="342CE015" w14:textId="77777777" w:rsidR="008B25EC" w:rsidRPr="007A1448" w:rsidRDefault="008B25EC" w:rsidP="006C6B17">
      <w:pPr>
        <w:ind w:left="-567" w:right="503"/>
        <w:rPr>
          <w:rFonts w:ascii="Arial" w:hAnsi="Arial"/>
          <w:sz w:val="20"/>
        </w:rPr>
      </w:pPr>
    </w:p>
    <w:p w14:paraId="389D4552" w14:textId="5ED4CE48" w:rsidR="00E2438C" w:rsidRDefault="00FA64A2" w:rsidP="006C6B17">
      <w:pPr>
        <w:ind w:left="-567" w:right="503"/>
        <w:rPr>
          <w:rFonts w:ascii="Arial" w:hAnsi="Arial"/>
        </w:rPr>
      </w:pPr>
      <w:r>
        <w:rPr>
          <w:rFonts w:ascii="Arial" w:hAnsi="Arial"/>
        </w:rPr>
        <w:t>The Ko</w:t>
      </w:r>
      <w:r w:rsidR="00AD67E8">
        <w:rPr>
          <w:rFonts w:ascii="Arial" w:hAnsi="Arial"/>
        </w:rPr>
        <w:t>orie Heritage Trust</w:t>
      </w:r>
      <w:r w:rsidR="00C652E9">
        <w:rPr>
          <w:rFonts w:ascii="Arial" w:hAnsi="Arial"/>
        </w:rPr>
        <w:t xml:space="preserve"> invites </w:t>
      </w:r>
      <w:r w:rsidR="001C0364">
        <w:rPr>
          <w:rFonts w:ascii="Arial" w:hAnsi="Arial"/>
        </w:rPr>
        <w:t xml:space="preserve">Aboriginal </w:t>
      </w:r>
      <w:r w:rsidR="003B2493">
        <w:rPr>
          <w:rFonts w:ascii="Arial" w:hAnsi="Arial"/>
        </w:rPr>
        <w:t>and</w:t>
      </w:r>
      <w:r w:rsidR="00146B3C">
        <w:rPr>
          <w:rFonts w:ascii="Arial" w:hAnsi="Arial"/>
        </w:rPr>
        <w:t xml:space="preserve"> Torres Strait Islander</w:t>
      </w:r>
      <w:r>
        <w:rPr>
          <w:rFonts w:ascii="Arial" w:hAnsi="Arial"/>
        </w:rPr>
        <w:t xml:space="preserve"> </w:t>
      </w:r>
      <w:r w:rsidR="00CA4820">
        <w:rPr>
          <w:rFonts w:ascii="Arial" w:hAnsi="Arial"/>
        </w:rPr>
        <w:t xml:space="preserve">emerging </w:t>
      </w:r>
      <w:r>
        <w:rPr>
          <w:rFonts w:ascii="Arial" w:hAnsi="Arial"/>
        </w:rPr>
        <w:t>artists</w:t>
      </w:r>
      <w:r w:rsidR="00B90CDB">
        <w:rPr>
          <w:rFonts w:ascii="Arial" w:hAnsi="Arial"/>
        </w:rPr>
        <w:t>/art</w:t>
      </w:r>
      <w:r w:rsidR="00D879CC">
        <w:rPr>
          <w:rFonts w:ascii="Arial" w:hAnsi="Arial"/>
        </w:rPr>
        <w:t xml:space="preserve"> collectives </w:t>
      </w:r>
      <w:r w:rsidR="00146B3C">
        <w:rPr>
          <w:rFonts w:ascii="Arial" w:hAnsi="Arial"/>
        </w:rPr>
        <w:t>living in Victoria</w:t>
      </w:r>
      <w:r w:rsidR="0040396A">
        <w:rPr>
          <w:rFonts w:ascii="Arial" w:hAnsi="Arial"/>
        </w:rPr>
        <w:t xml:space="preserve"> </w:t>
      </w:r>
      <w:r>
        <w:rPr>
          <w:rFonts w:ascii="Arial" w:hAnsi="Arial"/>
        </w:rPr>
        <w:t>to participate in our</w:t>
      </w:r>
      <w:r w:rsidR="00880CBF">
        <w:rPr>
          <w:rFonts w:ascii="Arial" w:hAnsi="Arial"/>
        </w:rPr>
        <w:t xml:space="preserve"> </w:t>
      </w:r>
      <w:r w:rsidR="00823978">
        <w:rPr>
          <w:rFonts w:ascii="Arial" w:hAnsi="Arial"/>
        </w:rPr>
        <w:t>20</w:t>
      </w:r>
      <w:r w:rsidR="00E43AEB">
        <w:rPr>
          <w:rFonts w:ascii="Arial" w:hAnsi="Arial"/>
        </w:rPr>
        <w:t>20</w:t>
      </w:r>
      <w:r w:rsidR="009F7ACA">
        <w:rPr>
          <w:rFonts w:ascii="Arial" w:hAnsi="Arial"/>
        </w:rPr>
        <w:t xml:space="preserve"> </w:t>
      </w:r>
      <w:r w:rsidR="00FB3AEE">
        <w:rPr>
          <w:rFonts w:ascii="Arial" w:hAnsi="Arial"/>
        </w:rPr>
        <w:t>Exhibition P</w:t>
      </w:r>
      <w:r w:rsidR="001E42CD">
        <w:rPr>
          <w:rFonts w:ascii="Arial" w:hAnsi="Arial"/>
        </w:rPr>
        <w:t>rogram</w:t>
      </w:r>
      <w:r w:rsidR="00557B3A">
        <w:rPr>
          <w:rFonts w:ascii="Arial" w:hAnsi="Arial"/>
        </w:rPr>
        <w:t xml:space="preserve"> in our Level Two</w:t>
      </w:r>
      <w:r w:rsidR="007A1448">
        <w:rPr>
          <w:rFonts w:ascii="Arial" w:hAnsi="Arial"/>
        </w:rPr>
        <w:t xml:space="preserve"> </w:t>
      </w:r>
      <w:r w:rsidR="00F66690" w:rsidRPr="00F66690">
        <w:rPr>
          <w:rFonts w:ascii="Arial" w:hAnsi="Arial"/>
        </w:rPr>
        <w:t>Project Space.</w:t>
      </w:r>
      <w:r w:rsidR="00461177">
        <w:rPr>
          <w:rFonts w:ascii="Arial" w:hAnsi="Arial"/>
        </w:rPr>
        <w:t xml:space="preserve"> In 2020, we are offering three exhibition slots from March – November. </w:t>
      </w:r>
      <w:r w:rsidR="00363AF8">
        <w:rPr>
          <w:rFonts w:ascii="Arial" w:hAnsi="Arial"/>
        </w:rPr>
        <w:t xml:space="preserve">Applicants who were unsuccessful in the 2019 call out are encouraged to </w:t>
      </w:r>
      <w:r w:rsidR="004F093E">
        <w:rPr>
          <w:rFonts w:ascii="Arial" w:hAnsi="Arial"/>
        </w:rPr>
        <w:t>re-</w:t>
      </w:r>
      <w:r w:rsidR="00363AF8">
        <w:rPr>
          <w:rFonts w:ascii="Arial" w:hAnsi="Arial"/>
        </w:rPr>
        <w:t xml:space="preserve">apply. </w:t>
      </w:r>
    </w:p>
    <w:p w14:paraId="18DB9AC0" w14:textId="77777777" w:rsidR="009808D5" w:rsidRDefault="009808D5" w:rsidP="006C6B17">
      <w:pPr>
        <w:ind w:left="-567" w:right="503"/>
        <w:rPr>
          <w:rFonts w:ascii="Arial" w:hAnsi="Arial"/>
        </w:rPr>
      </w:pPr>
    </w:p>
    <w:p w14:paraId="0E53D59A" w14:textId="4B283540" w:rsidR="005227A7" w:rsidRDefault="00E43AEB" w:rsidP="0040396A">
      <w:pPr>
        <w:ind w:left="-567" w:right="503"/>
        <w:rPr>
          <w:rFonts w:ascii="Arial" w:hAnsi="Arial"/>
        </w:rPr>
      </w:pPr>
      <w:r>
        <w:rPr>
          <w:rFonts w:ascii="Arial" w:hAnsi="Arial"/>
        </w:rPr>
        <w:t>The</w:t>
      </w:r>
      <w:r w:rsidR="00624D3B">
        <w:rPr>
          <w:rFonts w:ascii="Arial" w:hAnsi="Arial"/>
        </w:rPr>
        <w:t xml:space="preserve"> Project Space </w:t>
      </w:r>
      <w:r>
        <w:rPr>
          <w:rFonts w:ascii="Arial" w:hAnsi="Arial"/>
        </w:rPr>
        <w:t>operates</w:t>
      </w:r>
      <w:r w:rsidR="00624D3B">
        <w:rPr>
          <w:rFonts w:ascii="Arial" w:hAnsi="Arial"/>
        </w:rPr>
        <w:t xml:space="preserve"> to</w:t>
      </w:r>
      <w:r w:rsidR="00557B3A">
        <w:rPr>
          <w:rFonts w:ascii="Arial" w:hAnsi="Arial"/>
        </w:rPr>
        <w:t xml:space="preserve"> showcase </w:t>
      </w:r>
      <w:r w:rsidR="0040396A">
        <w:rPr>
          <w:rFonts w:ascii="Arial" w:hAnsi="Arial"/>
        </w:rPr>
        <w:t xml:space="preserve">emerging artists </w:t>
      </w:r>
      <w:r w:rsidR="00557B3A">
        <w:rPr>
          <w:rFonts w:ascii="Arial" w:hAnsi="Arial"/>
        </w:rPr>
        <w:t>working in a variety of media and disciplines.</w:t>
      </w:r>
      <w:r w:rsidR="0040396A">
        <w:rPr>
          <w:rFonts w:ascii="Arial" w:hAnsi="Arial"/>
        </w:rPr>
        <w:t xml:space="preserve"> </w:t>
      </w:r>
      <w:r w:rsidR="0040396A" w:rsidRPr="0040396A">
        <w:rPr>
          <w:rFonts w:ascii="Arial" w:hAnsi="Arial"/>
          <w:i/>
        </w:rPr>
        <w:t>Em</w:t>
      </w:r>
      <w:r w:rsidR="0040396A" w:rsidRPr="00087A9C">
        <w:rPr>
          <w:rFonts w:ascii="Arial" w:hAnsi="Arial"/>
          <w:i/>
        </w:rPr>
        <w:t>erging</w:t>
      </w:r>
      <w:r w:rsidR="0040396A">
        <w:rPr>
          <w:rFonts w:ascii="Arial" w:hAnsi="Arial"/>
        </w:rPr>
        <w:t xml:space="preserve"> </w:t>
      </w:r>
      <w:r w:rsidR="00CA4820">
        <w:rPr>
          <w:rFonts w:ascii="Arial" w:hAnsi="Arial"/>
        </w:rPr>
        <w:t xml:space="preserve">generally refers to artists in the first five years of their professional arts practice (not including </w:t>
      </w:r>
      <w:r w:rsidR="004F093E">
        <w:rPr>
          <w:rFonts w:ascii="Arial" w:hAnsi="Arial"/>
        </w:rPr>
        <w:t xml:space="preserve">art </w:t>
      </w:r>
      <w:r w:rsidR="00CA4820">
        <w:rPr>
          <w:rFonts w:ascii="Arial" w:hAnsi="Arial"/>
        </w:rPr>
        <w:t>studies).</w:t>
      </w:r>
    </w:p>
    <w:p w14:paraId="345503D2" w14:textId="77777777" w:rsidR="0040396A" w:rsidRDefault="0040396A" w:rsidP="005227A7">
      <w:pPr>
        <w:ind w:right="503"/>
        <w:rPr>
          <w:rFonts w:ascii="Arial" w:hAnsi="Arial"/>
        </w:rPr>
      </w:pPr>
    </w:p>
    <w:p w14:paraId="357C7CCA" w14:textId="2E520C17" w:rsidR="00557B3A" w:rsidRPr="0040396A" w:rsidRDefault="00557B3A" w:rsidP="0040396A">
      <w:pPr>
        <w:ind w:left="-567" w:right="503"/>
        <w:rPr>
          <w:rFonts w:ascii="Arial" w:hAnsi="Arial"/>
        </w:rPr>
      </w:pPr>
      <w:r w:rsidRPr="0040396A">
        <w:rPr>
          <w:rFonts w:ascii="Arial" w:hAnsi="Arial"/>
        </w:rPr>
        <w:t xml:space="preserve">Those interested in exhibiting </w:t>
      </w:r>
      <w:r w:rsidR="00823978" w:rsidRPr="0040396A">
        <w:rPr>
          <w:rFonts w:ascii="Arial" w:hAnsi="Arial"/>
        </w:rPr>
        <w:t>in this space will need to propose a theme or concept</w:t>
      </w:r>
      <w:r w:rsidR="00CA4820">
        <w:rPr>
          <w:rFonts w:ascii="Arial" w:hAnsi="Arial"/>
        </w:rPr>
        <w:t xml:space="preserve"> for the exhibition</w:t>
      </w:r>
      <w:r w:rsidR="00823978" w:rsidRPr="0040396A">
        <w:rPr>
          <w:rFonts w:ascii="Arial" w:hAnsi="Arial"/>
        </w:rPr>
        <w:t xml:space="preserve">. </w:t>
      </w:r>
      <w:r w:rsidR="0040396A">
        <w:rPr>
          <w:rFonts w:ascii="Arial" w:hAnsi="Arial"/>
        </w:rPr>
        <w:t xml:space="preserve">This could be a solo exhibition of new </w:t>
      </w:r>
      <w:r w:rsidR="00CA4820">
        <w:rPr>
          <w:rFonts w:ascii="Arial" w:hAnsi="Arial"/>
        </w:rPr>
        <w:t>or existing works</w:t>
      </w:r>
      <w:r w:rsidR="0040396A">
        <w:rPr>
          <w:rFonts w:ascii="Arial" w:hAnsi="Arial"/>
        </w:rPr>
        <w:t>, a group show</w:t>
      </w:r>
      <w:r w:rsidR="00CA4820">
        <w:rPr>
          <w:rFonts w:ascii="Arial" w:hAnsi="Arial"/>
        </w:rPr>
        <w:t xml:space="preserve"> exploring a specific topic</w:t>
      </w:r>
      <w:r w:rsidR="0040396A">
        <w:rPr>
          <w:rFonts w:ascii="Arial" w:hAnsi="Arial"/>
        </w:rPr>
        <w:t>,</w:t>
      </w:r>
      <w:r w:rsidR="00CA4820">
        <w:rPr>
          <w:rFonts w:ascii="Arial" w:hAnsi="Arial"/>
        </w:rPr>
        <w:t xml:space="preserve"> an</w:t>
      </w:r>
      <w:r w:rsidR="0040396A">
        <w:rPr>
          <w:rFonts w:ascii="Arial" w:hAnsi="Arial"/>
        </w:rPr>
        <w:t xml:space="preserve"> installation etc. </w:t>
      </w:r>
    </w:p>
    <w:p w14:paraId="6581752F" w14:textId="5332FFFB" w:rsidR="00557B3A" w:rsidRDefault="00557B3A" w:rsidP="006C6B17">
      <w:pPr>
        <w:ind w:left="-567" w:right="503"/>
        <w:rPr>
          <w:rFonts w:ascii="Arial" w:hAnsi="Arial"/>
        </w:rPr>
      </w:pPr>
    </w:p>
    <w:p w14:paraId="7408402A" w14:textId="4A9CD84E" w:rsidR="00557B3A" w:rsidRDefault="00557B3A" w:rsidP="006C6B17">
      <w:pPr>
        <w:ind w:left="-567" w:right="503"/>
        <w:rPr>
          <w:rFonts w:ascii="Arial" w:hAnsi="Arial"/>
        </w:rPr>
      </w:pPr>
      <w:r>
        <w:rPr>
          <w:rFonts w:ascii="Arial" w:hAnsi="Arial"/>
        </w:rPr>
        <w:t xml:space="preserve">If this sounds like you, </w:t>
      </w:r>
      <w:r w:rsidR="00823978">
        <w:rPr>
          <w:rFonts w:ascii="Arial" w:hAnsi="Arial"/>
        </w:rPr>
        <w:t>we encourage you to read th</w:t>
      </w:r>
      <w:r w:rsidR="003866A4">
        <w:rPr>
          <w:rFonts w:ascii="Arial" w:hAnsi="Arial"/>
        </w:rPr>
        <w:t>rough the attached information</w:t>
      </w:r>
      <w:r w:rsidR="00823978">
        <w:rPr>
          <w:rFonts w:ascii="Arial" w:hAnsi="Arial"/>
        </w:rPr>
        <w:t xml:space="preserve"> and</w:t>
      </w:r>
      <w:r>
        <w:rPr>
          <w:rFonts w:ascii="Arial" w:hAnsi="Arial"/>
        </w:rPr>
        <w:t xml:space="preserve"> submit an application! If you would like to discuss your idea, or ask any questions, feel free to c</w:t>
      </w:r>
      <w:r w:rsidR="00FB3AEE">
        <w:rPr>
          <w:rFonts w:ascii="Arial" w:hAnsi="Arial"/>
        </w:rPr>
        <w:t>ontact</w:t>
      </w:r>
      <w:r>
        <w:rPr>
          <w:rFonts w:ascii="Arial" w:hAnsi="Arial"/>
        </w:rPr>
        <w:t xml:space="preserve"> </w:t>
      </w:r>
      <w:r w:rsidR="00E43AEB">
        <w:rPr>
          <w:rFonts w:ascii="Arial" w:hAnsi="Arial"/>
        </w:rPr>
        <w:t xml:space="preserve">Assistant Curator Moorina </w:t>
      </w:r>
      <w:proofErr w:type="spellStart"/>
      <w:r w:rsidR="00E43AEB">
        <w:rPr>
          <w:rFonts w:ascii="Arial" w:hAnsi="Arial"/>
        </w:rPr>
        <w:t>Bonini</w:t>
      </w:r>
      <w:proofErr w:type="spellEnd"/>
      <w:r w:rsidR="00E43AEB">
        <w:rPr>
          <w:rFonts w:ascii="Arial" w:hAnsi="Arial"/>
        </w:rPr>
        <w:t xml:space="preserve"> on </w:t>
      </w:r>
      <w:hyperlink r:id="rId8" w:history="1">
        <w:r w:rsidR="00E43AEB" w:rsidRPr="00FA5E40">
          <w:rPr>
            <w:rStyle w:val="Hyperlink"/>
            <w:rFonts w:ascii="Arial" w:hAnsi="Arial"/>
          </w:rPr>
          <w:t>mbonini@koorieheritagetrust.com</w:t>
        </w:r>
      </w:hyperlink>
      <w:r w:rsidR="00E43AEB">
        <w:rPr>
          <w:rFonts w:ascii="Arial" w:hAnsi="Arial"/>
        </w:rPr>
        <w:t xml:space="preserve"> or on 03 9662 63</w:t>
      </w:r>
      <w:r w:rsidR="00032085">
        <w:rPr>
          <w:rFonts w:ascii="Arial" w:hAnsi="Arial"/>
        </w:rPr>
        <w:t xml:space="preserve">36. </w:t>
      </w:r>
    </w:p>
    <w:p w14:paraId="40A3B81D" w14:textId="77777777" w:rsidR="00557B3A" w:rsidRDefault="00557B3A" w:rsidP="006C6B17">
      <w:pPr>
        <w:ind w:left="-567" w:right="503"/>
        <w:rPr>
          <w:rFonts w:ascii="Arial" w:hAnsi="Arial"/>
        </w:rPr>
      </w:pPr>
    </w:p>
    <w:p w14:paraId="3066786A" w14:textId="3EDD4B5D" w:rsidR="00B523C5" w:rsidRDefault="00193E43" w:rsidP="00110E03">
      <w:pPr>
        <w:ind w:left="-567"/>
        <w:rPr>
          <w:rFonts w:ascii="Arial" w:hAnsi="Arial" w:cs="Arial"/>
        </w:rPr>
      </w:pPr>
      <w:r w:rsidRPr="00193E43">
        <w:rPr>
          <w:rFonts w:ascii="Arial" w:hAnsi="Arial"/>
        </w:rPr>
        <w:t>Please note</w:t>
      </w:r>
      <w:r>
        <w:rPr>
          <w:rFonts w:ascii="Arial" w:hAnsi="Arial"/>
        </w:rPr>
        <w:t xml:space="preserve"> -</w:t>
      </w:r>
      <w:r w:rsidRPr="00193E43">
        <w:rPr>
          <w:rFonts w:ascii="Arial" w:hAnsi="Arial"/>
        </w:rPr>
        <w:t xml:space="preserve"> there i</w:t>
      </w:r>
      <w:r>
        <w:rPr>
          <w:rFonts w:ascii="Arial" w:hAnsi="Arial"/>
        </w:rPr>
        <w:t>s no public lift access to the Level 2 Project Space</w:t>
      </w:r>
      <w:r w:rsidRPr="00193E43">
        <w:rPr>
          <w:rFonts w:ascii="Arial" w:hAnsi="Arial"/>
        </w:rPr>
        <w:t xml:space="preserve">. </w:t>
      </w:r>
      <w:r w:rsidR="00E86ABB">
        <w:rPr>
          <w:rFonts w:ascii="Arial" w:eastAsia="Times New Roman" w:hAnsi="Arial" w:cs="Arial"/>
          <w:color w:val="000000"/>
        </w:rPr>
        <w:t>Goods</w:t>
      </w:r>
      <w:r w:rsidR="00E86ABB" w:rsidRPr="00B523C5">
        <w:rPr>
          <w:rFonts w:ascii="Arial" w:eastAsia="Times New Roman" w:hAnsi="Arial" w:cs="Arial"/>
          <w:color w:val="000000"/>
        </w:rPr>
        <w:t xml:space="preserve"> lift access </w:t>
      </w:r>
      <w:r w:rsidR="00E43AEB">
        <w:rPr>
          <w:rFonts w:ascii="Arial" w:eastAsia="Times New Roman" w:hAnsi="Arial" w:cs="Arial"/>
          <w:color w:val="000000"/>
        </w:rPr>
        <w:t>can</w:t>
      </w:r>
      <w:r w:rsidR="00E86ABB" w:rsidRPr="00B523C5">
        <w:rPr>
          <w:rFonts w:ascii="Arial" w:eastAsia="Times New Roman" w:hAnsi="Arial" w:cs="Arial"/>
          <w:color w:val="000000"/>
        </w:rPr>
        <w:t xml:space="preserve"> be provided for the installation period</w:t>
      </w:r>
      <w:r w:rsidR="00E43AEB">
        <w:rPr>
          <w:rFonts w:ascii="Arial" w:eastAsia="Times New Roman" w:hAnsi="Arial" w:cs="Arial"/>
          <w:color w:val="000000"/>
        </w:rPr>
        <w:t xml:space="preserve"> and for opening events</w:t>
      </w:r>
      <w:r w:rsidR="00E86ABB" w:rsidRPr="00B523C5">
        <w:rPr>
          <w:rFonts w:ascii="Arial" w:eastAsia="Times New Roman" w:hAnsi="Arial" w:cs="Arial"/>
          <w:color w:val="000000"/>
        </w:rPr>
        <w:t>.</w:t>
      </w:r>
      <w:r w:rsidR="00E86ABB">
        <w:rPr>
          <w:rFonts w:ascii="Arial" w:eastAsia="Times New Roman" w:hAnsi="Arial" w:cs="Arial"/>
          <w:color w:val="000000"/>
        </w:rPr>
        <w:t xml:space="preserve"> Otherwise, </w:t>
      </w:r>
      <w:r w:rsidR="00E86ABB">
        <w:rPr>
          <w:rFonts w:ascii="Arial" w:hAnsi="Arial"/>
        </w:rPr>
        <w:t>a</w:t>
      </w:r>
      <w:r w:rsidRPr="00193E43">
        <w:rPr>
          <w:rFonts w:ascii="Arial" w:hAnsi="Arial"/>
        </w:rPr>
        <w:t>ccess is via a set of escalators (going up only) or 23 stairs wit</w:t>
      </w:r>
      <w:r>
        <w:rPr>
          <w:rFonts w:ascii="Arial" w:hAnsi="Arial"/>
        </w:rPr>
        <w:t>h a 13</w:t>
      </w:r>
      <w:r w:rsidR="00E43AEB">
        <w:rPr>
          <w:rFonts w:ascii="Arial" w:hAnsi="Arial"/>
        </w:rPr>
        <w:t xml:space="preserve">00mm </w:t>
      </w:r>
      <w:r>
        <w:rPr>
          <w:rFonts w:ascii="Arial" w:hAnsi="Arial"/>
        </w:rPr>
        <w:t>landing and a hand</w:t>
      </w:r>
      <w:r w:rsidRPr="00193E43">
        <w:rPr>
          <w:rFonts w:ascii="Arial" w:hAnsi="Arial"/>
        </w:rPr>
        <w:t xml:space="preserve">rail on both sides. </w:t>
      </w:r>
      <w:r w:rsidRPr="00B523C5">
        <w:rPr>
          <w:rFonts w:ascii="Arial" w:hAnsi="Arial" w:cs="Arial"/>
        </w:rPr>
        <w:t xml:space="preserve">If you have any access inquiries, contact </w:t>
      </w:r>
      <w:r w:rsidR="004F093E">
        <w:rPr>
          <w:rFonts w:ascii="Arial" w:hAnsi="Arial" w:cs="Arial"/>
        </w:rPr>
        <w:t>us</w:t>
      </w:r>
      <w:r w:rsidRPr="00B523C5">
        <w:rPr>
          <w:rFonts w:ascii="Arial" w:hAnsi="Arial" w:cs="Arial"/>
        </w:rPr>
        <w:t xml:space="preserve"> to discuss</w:t>
      </w:r>
      <w:r w:rsidR="004F093E">
        <w:rPr>
          <w:rFonts w:ascii="Arial" w:hAnsi="Arial" w:cs="Arial"/>
        </w:rPr>
        <w:t xml:space="preserve"> further</w:t>
      </w:r>
      <w:r w:rsidRPr="00B523C5">
        <w:rPr>
          <w:rFonts w:ascii="Arial" w:hAnsi="Arial" w:cs="Arial"/>
        </w:rPr>
        <w:t xml:space="preserve">. </w:t>
      </w:r>
    </w:p>
    <w:p w14:paraId="4F723FDB" w14:textId="77777777" w:rsidR="00823978" w:rsidRPr="00085282" w:rsidRDefault="00823978" w:rsidP="00B523C5">
      <w:pPr>
        <w:ind w:right="503"/>
        <w:rPr>
          <w:rFonts w:ascii="Arial" w:hAnsi="Arial"/>
          <w:b/>
          <w:sz w:val="32"/>
          <w:szCs w:val="32"/>
        </w:rPr>
      </w:pPr>
    </w:p>
    <w:p w14:paraId="3431CBF3" w14:textId="321BF93F" w:rsidR="006609E5" w:rsidRPr="00CA4820" w:rsidRDefault="003866A4" w:rsidP="006C6B17">
      <w:pPr>
        <w:ind w:left="-567" w:right="503"/>
        <w:rPr>
          <w:rFonts w:ascii="Arial" w:hAnsi="Arial"/>
          <w:b/>
          <w:sz w:val="29"/>
          <w:szCs w:val="29"/>
        </w:rPr>
      </w:pPr>
      <w:r w:rsidRPr="00CA4820">
        <w:rPr>
          <w:rFonts w:ascii="Arial" w:hAnsi="Arial"/>
          <w:b/>
          <w:sz w:val="29"/>
          <w:szCs w:val="29"/>
          <w:highlight w:val="yellow"/>
        </w:rPr>
        <w:t>**</w:t>
      </w:r>
      <w:r w:rsidR="00823978" w:rsidRPr="00E43AEB">
        <w:rPr>
          <w:rFonts w:ascii="Arial" w:hAnsi="Arial"/>
          <w:b/>
          <w:sz w:val="29"/>
          <w:szCs w:val="29"/>
          <w:highlight w:val="yellow"/>
        </w:rPr>
        <w:t>Applications</w:t>
      </w:r>
      <w:r w:rsidR="00E004C6" w:rsidRPr="00E43AEB">
        <w:rPr>
          <w:rFonts w:ascii="Arial" w:hAnsi="Arial"/>
          <w:b/>
          <w:sz w:val="29"/>
          <w:szCs w:val="29"/>
          <w:highlight w:val="yellow"/>
        </w:rPr>
        <w:t xml:space="preserve"> </w:t>
      </w:r>
      <w:r w:rsidR="00E43AEB" w:rsidRPr="00E43AEB">
        <w:rPr>
          <w:rFonts w:ascii="Arial" w:hAnsi="Arial"/>
          <w:b/>
          <w:sz w:val="29"/>
          <w:szCs w:val="29"/>
          <w:highlight w:val="yellow"/>
        </w:rPr>
        <w:t xml:space="preserve">close Friday 6 December </w:t>
      </w:r>
      <w:r w:rsidR="00E43AEB" w:rsidRPr="00032085">
        <w:rPr>
          <w:rFonts w:ascii="Arial" w:hAnsi="Arial"/>
          <w:b/>
          <w:sz w:val="29"/>
          <w:szCs w:val="29"/>
          <w:highlight w:val="yellow"/>
        </w:rPr>
        <w:t>2019</w:t>
      </w:r>
      <w:r w:rsidR="00032085" w:rsidRPr="00032085">
        <w:rPr>
          <w:rFonts w:ascii="Arial" w:hAnsi="Arial"/>
          <w:b/>
          <w:sz w:val="29"/>
          <w:szCs w:val="29"/>
          <w:highlight w:val="yellow"/>
        </w:rPr>
        <w:t>**</w:t>
      </w:r>
      <w:r w:rsidR="00032085">
        <w:rPr>
          <w:rFonts w:ascii="Arial" w:hAnsi="Arial"/>
          <w:b/>
          <w:sz w:val="29"/>
          <w:szCs w:val="29"/>
        </w:rPr>
        <w:t xml:space="preserve">    </w:t>
      </w:r>
      <w:r w:rsidR="00E43AEB">
        <w:rPr>
          <w:rFonts w:ascii="Arial" w:hAnsi="Arial"/>
          <w:b/>
          <w:sz w:val="29"/>
          <w:szCs w:val="29"/>
        </w:rPr>
        <w:t xml:space="preserve">   </w:t>
      </w:r>
    </w:p>
    <w:p w14:paraId="143E7C30" w14:textId="77777777" w:rsidR="006C6B17" w:rsidRDefault="006C6B17" w:rsidP="00DB45DA">
      <w:pPr>
        <w:ind w:right="503"/>
        <w:rPr>
          <w:rFonts w:ascii="Arial" w:hAnsi="Arial"/>
          <w:b/>
          <w:sz w:val="36"/>
          <w:szCs w:val="36"/>
        </w:rPr>
      </w:pPr>
    </w:p>
    <w:p w14:paraId="0BF2EBE4" w14:textId="7569FE2B" w:rsidR="00E2438C" w:rsidRPr="006609E5" w:rsidRDefault="00823978" w:rsidP="006C6B17">
      <w:pPr>
        <w:ind w:left="-567" w:right="503"/>
        <w:rPr>
          <w:rFonts w:ascii="Arial" w:hAnsi="Arial"/>
          <w:b/>
          <w:sz w:val="36"/>
          <w:szCs w:val="36"/>
        </w:rPr>
      </w:pPr>
      <w:r>
        <w:rPr>
          <w:rFonts w:ascii="Arial" w:hAnsi="Arial"/>
          <w:b/>
        </w:rPr>
        <w:t>IMPORTANT INFORMATION</w:t>
      </w:r>
    </w:p>
    <w:p w14:paraId="09648684" w14:textId="77777777" w:rsidR="003866A4" w:rsidRDefault="003866A4" w:rsidP="006C6B17">
      <w:pPr>
        <w:ind w:left="-567" w:right="503"/>
        <w:rPr>
          <w:rFonts w:ascii="Arial" w:hAnsi="Arial"/>
          <w:b/>
        </w:rPr>
      </w:pPr>
    </w:p>
    <w:p w14:paraId="708924DB" w14:textId="3D670EFC" w:rsidR="003866A4" w:rsidRDefault="003866A4" w:rsidP="006C6B17">
      <w:pPr>
        <w:ind w:left="-567" w:right="503"/>
        <w:rPr>
          <w:rFonts w:ascii="Arial" w:hAnsi="Arial"/>
          <w:b/>
        </w:rPr>
      </w:pPr>
      <w:r>
        <w:rPr>
          <w:rFonts w:ascii="Arial" w:hAnsi="Arial"/>
          <w:b/>
        </w:rPr>
        <w:t>1.</w:t>
      </w:r>
      <w:r>
        <w:rPr>
          <w:rFonts w:ascii="Arial" w:hAnsi="Arial"/>
          <w:b/>
        </w:rPr>
        <w:tab/>
        <w:t>Key dates</w:t>
      </w:r>
    </w:p>
    <w:p w14:paraId="02838E1F" w14:textId="77777777" w:rsidR="003866A4" w:rsidRDefault="003866A4" w:rsidP="006C6B17">
      <w:pPr>
        <w:ind w:left="-567" w:right="503"/>
        <w:rPr>
          <w:rFonts w:ascii="Arial" w:hAnsi="Arial"/>
          <w:b/>
        </w:rPr>
      </w:pPr>
    </w:p>
    <w:p w14:paraId="0BEFFB2E" w14:textId="66B59652" w:rsidR="003866A4" w:rsidRPr="000A6095" w:rsidRDefault="003866A4" w:rsidP="006C6B17">
      <w:pPr>
        <w:ind w:left="-567" w:right="503"/>
        <w:rPr>
          <w:rFonts w:ascii="Arial" w:hAnsi="Arial"/>
          <w:b/>
        </w:rPr>
      </w:pPr>
      <w:r w:rsidRPr="000A6095">
        <w:rPr>
          <w:rFonts w:ascii="Arial" w:hAnsi="Arial"/>
          <w:b/>
        </w:rPr>
        <w:t>Applications open:</w:t>
      </w:r>
      <w:r w:rsidRPr="003866A4">
        <w:rPr>
          <w:rFonts w:ascii="Arial" w:hAnsi="Arial"/>
        </w:rPr>
        <w:t xml:space="preserve"> </w:t>
      </w:r>
      <w:r w:rsidR="00CA4820">
        <w:rPr>
          <w:rFonts w:ascii="Arial" w:hAnsi="Arial"/>
          <w:b/>
        </w:rPr>
        <w:t>Friday</w:t>
      </w:r>
      <w:r w:rsidR="00193E43">
        <w:rPr>
          <w:rFonts w:ascii="Arial" w:hAnsi="Arial"/>
          <w:b/>
        </w:rPr>
        <w:t xml:space="preserve"> </w:t>
      </w:r>
      <w:r w:rsidR="00A969E9">
        <w:rPr>
          <w:rFonts w:ascii="Arial" w:hAnsi="Arial"/>
          <w:b/>
        </w:rPr>
        <w:t>13</w:t>
      </w:r>
      <w:r w:rsidR="002F2828">
        <w:rPr>
          <w:rFonts w:ascii="Arial" w:hAnsi="Arial"/>
          <w:b/>
        </w:rPr>
        <w:t xml:space="preserve"> September 2019.</w:t>
      </w:r>
    </w:p>
    <w:p w14:paraId="5358746F" w14:textId="1019BD9C" w:rsidR="003866A4" w:rsidRPr="000A6095" w:rsidRDefault="00FF1C1A" w:rsidP="006C6B17">
      <w:pPr>
        <w:ind w:left="-567" w:right="503"/>
        <w:rPr>
          <w:rFonts w:ascii="Arial" w:hAnsi="Arial"/>
          <w:b/>
        </w:rPr>
      </w:pPr>
      <w:r w:rsidRPr="000A6095">
        <w:rPr>
          <w:rFonts w:ascii="Arial" w:hAnsi="Arial"/>
          <w:b/>
        </w:rPr>
        <w:t>Applications close</w:t>
      </w:r>
      <w:r w:rsidR="003866A4" w:rsidRPr="000A6095">
        <w:rPr>
          <w:rFonts w:ascii="Arial" w:hAnsi="Arial"/>
          <w:b/>
        </w:rPr>
        <w:t>:</w:t>
      </w:r>
      <w:r w:rsidR="00146B3C" w:rsidRPr="000A6095">
        <w:rPr>
          <w:rFonts w:ascii="Arial" w:hAnsi="Arial"/>
          <w:b/>
        </w:rPr>
        <w:t xml:space="preserve"> </w:t>
      </w:r>
      <w:r w:rsidR="002F2828">
        <w:rPr>
          <w:rFonts w:ascii="Arial" w:hAnsi="Arial"/>
          <w:b/>
        </w:rPr>
        <w:t>Friday 6 December 2019.</w:t>
      </w:r>
    </w:p>
    <w:p w14:paraId="1B1FF134" w14:textId="39CF0A72" w:rsidR="00085282" w:rsidRDefault="003866A4" w:rsidP="006C6B17">
      <w:pPr>
        <w:ind w:left="-567" w:right="503"/>
        <w:rPr>
          <w:rFonts w:ascii="Arial" w:hAnsi="Arial"/>
        </w:rPr>
      </w:pPr>
      <w:r>
        <w:rPr>
          <w:rFonts w:ascii="Arial" w:hAnsi="Arial"/>
        </w:rPr>
        <w:t>Please note: A</w:t>
      </w:r>
      <w:r w:rsidR="00800EEC">
        <w:rPr>
          <w:rFonts w:ascii="Arial" w:hAnsi="Arial"/>
        </w:rPr>
        <w:t>pplicatio</w:t>
      </w:r>
      <w:r w:rsidR="007C6A39">
        <w:rPr>
          <w:rFonts w:ascii="Arial" w:hAnsi="Arial"/>
        </w:rPr>
        <w:t xml:space="preserve">ns received after this time </w:t>
      </w:r>
      <w:r>
        <w:rPr>
          <w:rFonts w:ascii="Arial" w:hAnsi="Arial"/>
        </w:rPr>
        <w:t xml:space="preserve">will not be considered. The selection panel will determine the dates and lengths of exhibitions, but a </w:t>
      </w:r>
      <w:r w:rsidR="00F44E21">
        <w:rPr>
          <w:rFonts w:ascii="Arial" w:hAnsi="Arial"/>
          <w:b/>
        </w:rPr>
        <w:t xml:space="preserve">minimum exhibition period of </w:t>
      </w:r>
      <w:r w:rsidR="002F2828">
        <w:rPr>
          <w:rFonts w:ascii="Arial" w:hAnsi="Arial"/>
          <w:b/>
        </w:rPr>
        <w:t>8</w:t>
      </w:r>
      <w:r w:rsidRPr="000A6095">
        <w:rPr>
          <w:rFonts w:ascii="Arial" w:hAnsi="Arial"/>
          <w:b/>
        </w:rPr>
        <w:t>-weeks per project</w:t>
      </w:r>
      <w:r>
        <w:rPr>
          <w:rFonts w:ascii="Arial" w:hAnsi="Arial"/>
        </w:rPr>
        <w:t xml:space="preserve"> will be allocated.</w:t>
      </w:r>
      <w:r w:rsidR="00880CBF">
        <w:rPr>
          <w:rFonts w:ascii="Arial" w:hAnsi="Arial"/>
        </w:rPr>
        <w:t xml:space="preserve"> Applicants will be notified of the results by</w:t>
      </w:r>
      <w:r w:rsidR="00085282">
        <w:rPr>
          <w:rFonts w:ascii="Arial" w:hAnsi="Arial"/>
        </w:rPr>
        <w:t xml:space="preserve"> </w:t>
      </w:r>
      <w:r w:rsidR="00085282" w:rsidRPr="00F44E21">
        <w:rPr>
          <w:rFonts w:ascii="Arial" w:hAnsi="Arial"/>
          <w:b/>
        </w:rPr>
        <w:t xml:space="preserve">Friday </w:t>
      </w:r>
      <w:r w:rsidR="002F2828">
        <w:rPr>
          <w:rFonts w:ascii="Arial" w:hAnsi="Arial"/>
          <w:b/>
        </w:rPr>
        <w:t xml:space="preserve">24 January. </w:t>
      </w:r>
    </w:p>
    <w:p w14:paraId="3EAD7BE3" w14:textId="44C305CD" w:rsidR="003866A4" w:rsidRPr="003866A4" w:rsidRDefault="00FB2A6C" w:rsidP="006C6B17">
      <w:pPr>
        <w:ind w:left="-567" w:right="503"/>
        <w:rPr>
          <w:rFonts w:ascii="Arial" w:hAnsi="Arial"/>
        </w:rPr>
      </w:pPr>
      <w:r>
        <w:rPr>
          <w:rFonts w:ascii="Arial" w:hAnsi="Arial"/>
        </w:rPr>
        <w:t xml:space="preserve">Exhibitions will commence in </w:t>
      </w:r>
      <w:r w:rsidR="002F2828">
        <w:rPr>
          <w:rFonts w:ascii="Arial" w:hAnsi="Arial"/>
        </w:rPr>
        <w:t xml:space="preserve">March 2020. </w:t>
      </w:r>
    </w:p>
    <w:p w14:paraId="07DB0BC2" w14:textId="77777777" w:rsidR="00FA5052" w:rsidRDefault="00FA5052" w:rsidP="006C6B17">
      <w:pPr>
        <w:ind w:left="-567" w:right="503"/>
        <w:rPr>
          <w:rFonts w:ascii="Arial" w:hAnsi="Arial"/>
          <w:b/>
        </w:rPr>
      </w:pPr>
    </w:p>
    <w:p w14:paraId="53A3D310" w14:textId="795ED1D6" w:rsidR="00EB7F06" w:rsidRPr="00FA5052" w:rsidRDefault="003866A4" w:rsidP="00FA5052">
      <w:pPr>
        <w:ind w:left="-567" w:right="503"/>
        <w:rPr>
          <w:rFonts w:ascii="Arial" w:hAnsi="Arial"/>
          <w:b/>
        </w:rPr>
      </w:pPr>
      <w:r>
        <w:rPr>
          <w:rFonts w:ascii="Arial" w:hAnsi="Arial"/>
          <w:b/>
        </w:rPr>
        <w:t>2.</w:t>
      </w:r>
      <w:r>
        <w:rPr>
          <w:rFonts w:ascii="Arial" w:hAnsi="Arial"/>
          <w:b/>
        </w:rPr>
        <w:tab/>
        <w:t>Selection Criteria</w:t>
      </w:r>
    </w:p>
    <w:p w14:paraId="4EE4FC4E" w14:textId="592CA4E1" w:rsidR="00AD67E8" w:rsidRDefault="00235A94" w:rsidP="00CA4820">
      <w:pPr>
        <w:numPr>
          <w:ilvl w:val="0"/>
          <w:numId w:val="39"/>
        </w:numPr>
        <w:ind w:left="0" w:right="503"/>
        <w:rPr>
          <w:rFonts w:ascii="Arial" w:hAnsi="Arial"/>
        </w:rPr>
      </w:pPr>
      <w:r>
        <w:rPr>
          <w:rFonts w:ascii="Arial" w:hAnsi="Arial"/>
        </w:rPr>
        <w:t>Applicants</w:t>
      </w:r>
      <w:r w:rsidR="00C76C3C">
        <w:rPr>
          <w:rFonts w:ascii="Arial" w:hAnsi="Arial"/>
        </w:rPr>
        <w:t xml:space="preserve"> </w:t>
      </w:r>
      <w:r w:rsidR="00AD67E8">
        <w:rPr>
          <w:rFonts w:ascii="Arial" w:hAnsi="Arial"/>
        </w:rPr>
        <w:t>must be Aboriginal and/or Torres S</w:t>
      </w:r>
      <w:r w:rsidR="005A403B">
        <w:rPr>
          <w:rFonts w:ascii="Arial" w:hAnsi="Arial"/>
        </w:rPr>
        <w:t>trait Islander, currently living</w:t>
      </w:r>
      <w:r w:rsidR="00CA4820">
        <w:rPr>
          <w:rFonts w:ascii="Arial" w:hAnsi="Arial"/>
        </w:rPr>
        <w:t xml:space="preserve"> in Victoria.</w:t>
      </w:r>
      <w:r w:rsidR="002F2828">
        <w:rPr>
          <w:rFonts w:ascii="Arial" w:hAnsi="Arial"/>
        </w:rPr>
        <w:t xml:space="preserve"> Indigenous applicants wishing to collaborate with non-</w:t>
      </w:r>
      <w:r w:rsidR="002F2828">
        <w:rPr>
          <w:rFonts w:ascii="Arial" w:hAnsi="Arial"/>
        </w:rPr>
        <w:lastRenderedPageBreak/>
        <w:t xml:space="preserve">Indigenous artists, must speak with the Curatorial Team before submitting an application.  </w:t>
      </w:r>
    </w:p>
    <w:p w14:paraId="35143205" w14:textId="2FC73D8B" w:rsidR="00235A94" w:rsidRDefault="00235A94" w:rsidP="00CA4820">
      <w:pPr>
        <w:numPr>
          <w:ilvl w:val="0"/>
          <w:numId w:val="39"/>
        </w:numPr>
        <w:ind w:left="0" w:right="503"/>
        <w:rPr>
          <w:rFonts w:ascii="Arial" w:hAnsi="Arial"/>
        </w:rPr>
      </w:pPr>
      <w:r>
        <w:rPr>
          <w:rFonts w:ascii="Arial" w:hAnsi="Arial"/>
        </w:rPr>
        <w:t>Applicants must be at an</w:t>
      </w:r>
      <w:r w:rsidR="00193E43">
        <w:rPr>
          <w:rFonts w:ascii="Arial" w:hAnsi="Arial"/>
        </w:rPr>
        <w:t xml:space="preserve"> emerging level in their career</w:t>
      </w:r>
      <w:r w:rsidR="00CA4820">
        <w:rPr>
          <w:rFonts w:ascii="Arial" w:hAnsi="Arial"/>
        </w:rPr>
        <w:t>.</w:t>
      </w:r>
      <w:r w:rsidR="00193E43">
        <w:rPr>
          <w:rFonts w:ascii="Arial" w:hAnsi="Arial"/>
        </w:rPr>
        <w:t xml:space="preserve"> </w:t>
      </w:r>
    </w:p>
    <w:p w14:paraId="22DD3CD9" w14:textId="37D838CF" w:rsidR="00CA4820" w:rsidRPr="002F2828" w:rsidRDefault="00D96756" w:rsidP="00CA4820">
      <w:pPr>
        <w:numPr>
          <w:ilvl w:val="0"/>
          <w:numId w:val="39"/>
        </w:numPr>
        <w:ind w:left="0" w:right="503"/>
        <w:rPr>
          <w:rFonts w:ascii="Arial" w:hAnsi="Arial"/>
        </w:rPr>
      </w:pPr>
      <w:r>
        <w:rPr>
          <w:rFonts w:ascii="Arial" w:hAnsi="Arial"/>
        </w:rPr>
        <w:t xml:space="preserve">Proposals must </w:t>
      </w:r>
      <w:r w:rsidR="007044AF">
        <w:rPr>
          <w:rFonts w:ascii="Arial" w:hAnsi="Arial"/>
        </w:rPr>
        <w:t>describe</w:t>
      </w:r>
      <w:r>
        <w:rPr>
          <w:rFonts w:ascii="Arial" w:hAnsi="Arial"/>
        </w:rPr>
        <w:t xml:space="preserve"> a </w:t>
      </w:r>
      <w:r w:rsidR="007044AF">
        <w:rPr>
          <w:rFonts w:ascii="Arial" w:hAnsi="Arial"/>
        </w:rPr>
        <w:t>body of work</w:t>
      </w:r>
      <w:r w:rsidR="00B92FEE">
        <w:rPr>
          <w:rFonts w:ascii="Arial" w:hAnsi="Arial"/>
        </w:rPr>
        <w:t xml:space="preserve"> or exhibition theme/concept with ideas of proposed artists and/or artworks listed.</w:t>
      </w:r>
    </w:p>
    <w:p w14:paraId="05519EB2" w14:textId="43E974AA" w:rsidR="00193E43" w:rsidRDefault="00193E43" w:rsidP="00193E43">
      <w:pPr>
        <w:ind w:left="-567" w:right="503"/>
        <w:rPr>
          <w:rFonts w:ascii="Arial" w:hAnsi="Arial"/>
        </w:rPr>
      </w:pPr>
    </w:p>
    <w:p w14:paraId="4519B8C1" w14:textId="45A50012" w:rsidR="003B4F5E" w:rsidRDefault="00632861" w:rsidP="00FA5052">
      <w:pPr>
        <w:ind w:left="-567" w:right="503"/>
        <w:rPr>
          <w:rFonts w:ascii="Arial" w:hAnsi="Arial"/>
        </w:rPr>
      </w:pPr>
      <w:r w:rsidRPr="00F44E21">
        <w:rPr>
          <w:rFonts w:ascii="Arial" w:hAnsi="Arial"/>
          <w:b/>
        </w:rPr>
        <w:t>3.</w:t>
      </w:r>
      <w:r w:rsidRPr="00F44E21">
        <w:rPr>
          <w:rFonts w:ascii="Arial" w:hAnsi="Arial"/>
          <w:b/>
        </w:rPr>
        <w:tab/>
        <w:t>Selection Panel</w:t>
      </w:r>
    </w:p>
    <w:p w14:paraId="1DE96E16" w14:textId="62D61EF9" w:rsidR="008B25EC" w:rsidRDefault="00D70569" w:rsidP="00EF21B6">
      <w:pPr>
        <w:ind w:left="-567" w:right="503"/>
        <w:rPr>
          <w:rFonts w:ascii="Arial" w:hAnsi="Arial"/>
        </w:rPr>
      </w:pPr>
      <w:r>
        <w:rPr>
          <w:rFonts w:ascii="Arial" w:hAnsi="Arial"/>
        </w:rPr>
        <w:t xml:space="preserve">The Koorie Heritage Trust </w:t>
      </w:r>
      <w:r w:rsidR="00193E43">
        <w:rPr>
          <w:rFonts w:ascii="Arial" w:hAnsi="Arial"/>
        </w:rPr>
        <w:t>Curatorial</w:t>
      </w:r>
      <w:r>
        <w:rPr>
          <w:rFonts w:ascii="Arial" w:hAnsi="Arial"/>
        </w:rPr>
        <w:t xml:space="preserve"> Team and the CEO will assess exhibition proposals</w:t>
      </w:r>
      <w:r w:rsidR="00CA4820">
        <w:rPr>
          <w:rFonts w:ascii="Arial" w:hAnsi="Arial"/>
        </w:rPr>
        <w:t xml:space="preserve"> and make selections</w:t>
      </w:r>
      <w:r>
        <w:rPr>
          <w:rFonts w:ascii="Arial" w:hAnsi="Arial"/>
        </w:rPr>
        <w:t xml:space="preserve">. </w:t>
      </w:r>
      <w:r w:rsidR="00CA4820">
        <w:rPr>
          <w:rFonts w:ascii="Arial" w:hAnsi="Arial"/>
        </w:rPr>
        <w:t>Selection Criteria</w:t>
      </w:r>
      <w:r w:rsidR="00193E43">
        <w:rPr>
          <w:rFonts w:ascii="Arial" w:hAnsi="Arial"/>
        </w:rPr>
        <w:t xml:space="preserve">: </w:t>
      </w:r>
    </w:p>
    <w:p w14:paraId="3A680736" w14:textId="1C741758" w:rsidR="00193E43" w:rsidRPr="00193E43" w:rsidRDefault="00193E43" w:rsidP="00193E43">
      <w:pPr>
        <w:pStyle w:val="ListParagraph"/>
        <w:numPr>
          <w:ilvl w:val="0"/>
          <w:numId w:val="43"/>
        </w:numPr>
        <w:ind w:right="503"/>
        <w:rPr>
          <w:rFonts w:ascii="Arial" w:hAnsi="Arial"/>
        </w:rPr>
      </w:pPr>
      <w:r w:rsidRPr="00193E43">
        <w:rPr>
          <w:rFonts w:ascii="Arial" w:hAnsi="Arial"/>
        </w:rPr>
        <w:t>Is the project achievable</w:t>
      </w:r>
      <w:r w:rsidR="00380AD4">
        <w:rPr>
          <w:rFonts w:ascii="Arial" w:hAnsi="Arial"/>
        </w:rPr>
        <w:t xml:space="preserve">, </w:t>
      </w:r>
      <w:r w:rsidR="00380AD4" w:rsidRPr="00CA4820">
        <w:rPr>
          <w:rFonts w:ascii="Arial" w:hAnsi="Arial"/>
        </w:rPr>
        <w:t xml:space="preserve">in terms of the timeframe, budget and resources </w:t>
      </w:r>
      <w:proofErr w:type="gramStart"/>
      <w:r w:rsidR="00380AD4" w:rsidRPr="00CA4820">
        <w:rPr>
          <w:rFonts w:ascii="Arial" w:hAnsi="Arial"/>
        </w:rPr>
        <w:t>required.</w:t>
      </w:r>
      <w:proofErr w:type="gramEnd"/>
      <w:r w:rsidR="00380AD4">
        <w:rPr>
          <w:rFonts w:ascii="Arial" w:hAnsi="Arial"/>
        </w:rPr>
        <w:t xml:space="preserve"> </w:t>
      </w:r>
      <w:r w:rsidRPr="00193E43">
        <w:rPr>
          <w:rFonts w:ascii="Arial" w:hAnsi="Arial"/>
        </w:rPr>
        <w:t xml:space="preserve"> </w:t>
      </w:r>
    </w:p>
    <w:p w14:paraId="6E2D73A0" w14:textId="4AA110A4" w:rsidR="00193E43" w:rsidRDefault="00193E43" w:rsidP="00193E43">
      <w:pPr>
        <w:pStyle w:val="ListParagraph"/>
        <w:numPr>
          <w:ilvl w:val="0"/>
          <w:numId w:val="43"/>
        </w:numPr>
        <w:ind w:right="503"/>
        <w:rPr>
          <w:rFonts w:ascii="Arial" w:hAnsi="Arial"/>
        </w:rPr>
      </w:pPr>
      <w:r>
        <w:rPr>
          <w:rFonts w:ascii="Arial" w:hAnsi="Arial"/>
        </w:rPr>
        <w:t xml:space="preserve">Is the project suitable </w:t>
      </w:r>
      <w:r w:rsidR="004F093E">
        <w:rPr>
          <w:rFonts w:ascii="Arial" w:hAnsi="Arial"/>
        </w:rPr>
        <w:t xml:space="preserve">for </w:t>
      </w:r>
      <w:r>
        <w:rPr>
          <w:rFonts w:ascii="Arial" w:hAnsi="Arial"/>
        </w:rPr>
        <w:t>the space?</w:t>
      </w:r>
    </w:p>
    <w:p w14:paraId="3A2C7FC1" w14:textId="2FEFC11B" w:rsidR="00193E43" w:rsidRPr="00193E43" w:rsidRDefault="00193E43" w:rsidP="00193E43">
      <w:pPr>
        <w:pStyle w:val="ListParagraph"/>
        <w:numPr>
          <w:ilvl w:val="0"/>
          <w:numId w:val="43"/>
        </w:numPr>
        <w:ind w:right="503"/>
        <w:rPr>
          <w:rFonts w:ascii="Arial" w:hAnsi="Arial"/>
        </w:rPr>
      </w:pPr>
      <w:r>
        <w:rPr>
          <w:rFonts w:ascii="Arial" w:hAnsi="Arial"/>
        </w:rPr>
        <w:t>Is the project creative, innovative and thought provoking in its subject matter, execution and techniques?</w:t>
      </w:r>
    </w:p>
    <w:p w14:paraId="4B6F1BC2" w14:textId="370400EF" w:rsidR="00CA4820" w:rsidRDefault="00D90B53" w:rsidP="006C6B17">
      <w:pPr>
        <w:ind w:left="-567" w:right="503"/>
        <w:rPr>
          <w:rFonts w:ascii="Arial" w:hAnsi="Arial"/>
        </w:rPr>
      </w:pPr>
      <w:r>
        <w:rPr>
          <w:rFonts w:ascii="Arial" w:hAnsi="Arial"/>
        </w:rPr>
        <w:t>The Assistant Curator will notify all applicants of the outcome</w:t>
      </w:r>
      <w:r w:rsidR="002F2828">
        <w:rPr>
          <w:rFonts w:ascii="Arial" w:hAnsi="Arial"/>
        </w:rPr>
        <w:t xml:space="preserve"> in January 2020</w:t>
      </w:r>
      <w:r>
        <w:rPr>
          <w:rFonts w:ascii="Arial" w:hAnsi="Arial"/>
        </w:rPr>
        <w:t>, and will provide feedback if requested.</w:t>
      </w:r>
      <w:r w:rsidR="00A969E9">
        <w:rPr>
          <w:rFonts w:ascii="Arial" w:hAnsi="Arial"/>
        </w:rPr>
        <w:t xml:space="preserve"> </w:t>
      </w:r>
      <w:r w:rsidR="004F093E">
        <w:rPr>
          <w:rFonts w:ascii="Arial" w:hAnsi="Arial"/>
        </w:rPr>
        <w:t xml:space="preserve">The </w:t>
      </w:r>
      <w:r w:rsidR="00211D6B">
        <w:rPr>
          <w:rFonts w:ascii="Arial" w:hAnsi="Arial"/>
        </w:rPr>
        <w:t xml:space="preserve">outcome of the EOI assessment </w:t>
      </w:r>
      <w:r w:rsidR="004F093E">
        <w:rPr>
          <w:rFonts w:ascii="Arial" w:hAnsi="Arial"/>
        </w:rPr>
        <w:t>is final</w:t>
      </w:r>
      <w:r w:rsidR="00211D6B">
        <w:rPr>
          <w:rFonts w:ascii="Arial" w:hAnsi="Arial"/>
        </w:rPr>
        <w:t xml:space="preserve"> and no correspondence will be entered into</w:t>
      </w:r>
      <w:r w:rsidR="004F093E">
        <w:rPr>
          <w:rFonts w:ascii="Arial" w:hAnsi="Arial"/>
        </w:rPr>
        <w:t>.</w:t>
      </w:r>
    </w:p>
    <w:p w14:paraId="7D04B583" w14:textId="77777777" w:rsidR="00D90B53" w:rsidRDefault="00D90B53" w:rsidP="006C6B17">
      <w:pPr>
        <w:ind w:left="-567" w:right="503"/>
        <w:rPr>
          <w:rFonts w:ascii="Arial" w:hAnsi="Arial"/>
        </w:rPr>
      </w:pPr>
    </w:p>
    <w:p w14:paraId="60337EC2" w14:textId="660079CB" w:rsidR="009D5AB6" w:rsidRDefault="00CD6546" w:rsidP="00FA5052">
      <w:pPr>
        <w:ind w:left="-567" w:right="503"/>
        <w:rPr>
          <w:rFonts w:ascii="Arial" w:hAnsi="Arial"/>
          <w:b/>
        </w:rPr>
      </w:pPr>
      <w:r>
        <w:rPr>
          <w:rFonts w:ascii="Arial" w:hAnsi="Arial"/>
          <w:b/>
        </w:rPr>
        <w:t xml:space="preserve"> </w:t>
      </w:r>
      <w:r w:rsidR="00632861">
        <w:rPr>
          <w:rFonts w:ascii="Arial" w:hAnsi="Arial"/>
          <w:b/>
        </w:rPr>
        <w:t>4.</w:t>
      </w:r>
      <w:r w:rsidR="00632861">
        <w:rPr>
          <w:rFonts w:ascii="Arial" w:hAnsi="Arial"/>
          <w:b/>
        </w:rPr>
        <w:tab/>
        <w:t xml:space="preserve">Payment To </w:t>
      </w:r>
      <w:r w:rsidR="00EF21B6">
        <w:rPr>
          <w:rFonts w:ascii="Arial" w:hAnsi="Arial"/>
          <w:b/>
        </w:rPr>
        <w:t>Artists</w:t>
      </w:r>
    </w:p>
    <w:p w14:paraId="22EC76E9" w14:textId="764747FD" w:rsidR="005F36FF" w:rsidRDefault="00A97D0E" w:rsidP="00081F51">
      <w:pPr>
        <w:ind w:left="-567" w:right="503"/>
        <w:rPr>
          <w:rFonts w:ascii="Arial" w:hAnsi="Arial"/>
        </w:rPr>
      </w:pPr>
      <w:r>
        <w:rPr>
          <w:rFonts w:ascii="Arial" w:hAnsi="Arial"/>
        </w:rPr>
        <w:t>KHT</w:t>
      </w:r>
      <w:r w:rsidR="009D5AB6">
        <w:rPr>
          <w:rFonts w:ascii="Arial" w:hAnsi="Arial"/>
        </w:rPr>
        <w:t xml:space="preserve"> will </w:t>
      </w:r>
      <w:r w:rsidR="00624D3B">
        <w:rPr>
          <w:rFonts w:ascii="Arial" w:hAnsi="Arial"/>
        </w:rPr>
        <w:t xml:space="preserve">make </w:t>
      </w:r>
      <w:r w:rsidR="009D5AB6">
        <w:rPr>
          <w:rFonts w:ascii="Arial" w:hAnsi="Arial"/>
        </w:rPr>
        <w:t>a</w:t>
      </w:r>
      <w:r w:rsidR="005F36FF">
        <w:rPr>
          <w:rFonts w:ascii="Arial" w:hAnsi="Arial"/>
        </w:rPr>
        <w:t xml:space="preserve"> single</w:t>
      </w:r>
      <w:r w:rsidR="00CD6546">
        <w:rPr>
          <w:rFonts w:ascii="Arial" w:hAnsi="Arial"/>
        </w:rPr>
        <w:t xml:space="preserve"> payment amount</w:t>
      </w:r>
      <w:r w:rsidR="00081F51">
        <w:rPr>
          <w:rFonts w:ascii="Arial" w:hAnsi="Arial"/>
        </w:rPr>
        <w:t xml:space="preserve"> of $1,0</w:t>
      </w:r>
      <w:r w:rsidR="00632861">
        <w:rPr>
          <w:rFonts w:ascii="Arial" w:hAnsi="Arial"/>
        </w:rPr>
        <w:t>00</w:t>
      </w:r>
      <w:r w:rsidR="005F36FF">
        <w:rPr>
          <w:rFonts w:ascii="Arial" w:hAnsi="Arial"/>
        </w:rPr>
        <w:t xml:space="preserve"> to </w:t>
      </w:r>
      <w:r w:rsidR="00D879CC">
        <w:rPr>
          <w:rFonts w:ascii="Arial" w:hAnsi="Arial"/>
        </w:rPr>
        <w:t xml:space="preserve">the </w:t>
      </w:r>
      <w:r w:rsidR="00D70569">
        <w:rPr>
          <w:rFonts w:ascii="Arial" w:hAnsi="Arial"/>
        </w:rPr>
        <w:t>artist</w:t>
      </w:r>
      <w:r w:rsidR="009D5AB6">
        <w:rPr>
          <w:rFonts w:ascii="Arial" w:hAnsi="Arial"/>
        </w:rPr>
        <w:t xml:space="preserve"> for each successful </w:t>
      </w:r>
      <w:r w:rsidR="00D90B53">
        <w:rPr>
          <w:rFonts w:ascii="Arial" w:hAnsi="Arial"/>
        </w:rPr>
        <w:t>application</w:t>
      </w:r>
      <w:r w:rsidR="009D5AB6">
        <w:rPr>
          <w:rFonts w:ascii="Arial" w:hAnsi="Arial"/>
        </w:rPr>
        <w:t xml:space="preserve">. </w:t>
      </w:r>
      <w:r>
        <w:rPr>
          <w:rFonts w:ascii="Arial" w:hAnsi="Arial"/>
        </w:rPr>
        <w:t>KHT</w:t>
      </w:r>
      <w:r w:rsidR="00081F51">
        <w:rPr>
          <w:rFonts w:ascii="Arial" w:hAnsi="Arial"/>
        </w:rPr>
        <w:t xml:space="preserve"> will </w:t>
      </w:r>
      <w:r w:rsidR="00193E43">
        <w:rPr>
          <w:rFonts w:ascii="Arial" w:hAnsi="Arial"/>
        </w:rPr>
        <w:t xml:space="preserve">also </w:t>
      </w:r>
      <w:r w:rsidR="00624D3B">
        <w:rPr>
          <w:rFonts w:ascii="Arial" w:hAnsi="Arial"/>
        </w:rPr>
        <w:t xml:space="preserve">make a one off payment of </w:t>
      </w:r>
      <w:r w:rsidR="00193E43">
        <w:rPr>
          <w:rFonts w:ascii="Arial" w:hAnsi="Arial"/>
        </w:rPr>
        <w:t xml:space="preserve">$500 </w:t>
      </w:r>
      <w:r w:rsidR="00624D3B">
        <w:rPr>
          <w:rFonts w:ascii="Arial" w:hAnsi="Arial"/>
        </w:rPr>
        <w:t xml:space="preserve">to cover the cost of </w:t>
      </w:r>
      <w:r w:rsidR="00193E43">
        <w:rPr>
          <w:rFonts w:ascii="Arial" w:hAnsi="Arial"/>
        </w:rPr>
        <w:t>materials</w:t>
      </w:r>
      <w:r w:rsidR="00081F51">
        <w:rPr>
          <w:rFonts w:ascii="Arial" w:hAnsi="Arial"/>
        </w:rPr>
        <w:t xml:space="preserve">. </w:t>
      </w:r>
      <w:r w:rsidR="005F36FF">
        <w:rPr>
          <w:rFonts w:ascii="Arial" w:hAnsi="Arial"/>
        </w:rPr>
        <w:t xml:space="preserve">This </w:t>
      </w:r>
      <w:r w:rsidR="00CD6546">
        <w:rPr>
          <w:rFonts w:ascii="Arial" w:hAnsi="Arial"/>
        </w:rPr>
        <w:t>payment</w:t>
      </w:r>
      <w:r w:rsidR="007C6A39">
        <w:rPr>
          <w:rFonts w:ascii="Arial" w:hAnsi="Arial"/>
        </w:rPr>
        <w:t xml:space="preserve"> is </w:t>
      </w:r>
      <w:r w:rsidR="004F093E">
        <w:rPr>
          <w:rFonts w:ascii="Arial" w:hAnsi="Arial"/>
        </w:rPr>
        <w:t xml:space="preserve">intended </w:t>
      </w:r>
      <w:r w:rsidR="007C6A39">
        <w:rPr>
          <w:rFonts w:ascii="Arial" w:hAnsi="Arial"/>
        </w:rPr>
        <w:t xml:space="preserve">to </w:t>
      </w:r>
      <w:r w:rsidR="005F36FF">
        <w:rPr>
          <w:rFonts w:ascii="Arial" w:hAnsi="Arial"/>
        </w:rPr>
        <w:t xml:space="preserve">cover </w:t>
      </w:r>
      <w:r w:rsidR="007C6A39">
        <w:rPr>
          <w:rFonts w:ascii="Arial" w:hAnsi="Arial"/>
        </w:rPr>
        <w:t>all</w:t>
      </w:r>
      <w:r w:rsidR="005F36FF">
        <w:rPr>
          <w:rFonts w:ascii="Arial" w:hAnsi="Arial"/>
        </w:rPr>
        <w:t xml:space="preserve"> costs incurred by the </w:t>
      </w:r>
      <w:r w:rsidR="00C645BF">
        <w:rPr>
          <w:rFonts w:ascii="Arial" w:hAnsi="Arial"/>
        </w:rPr>
        <w:t>applicant</w:t>
      </w:r>
      <w:r w:rsidR="005F36FF">
        <w:rPr>
          <w:rFonts w:ascii="Arial" w:hAnsi="Arial"/>
        </w:rPr>
        <w:t xml:space="preserve"> including tra</w:t>
      </w:r>
      <w:r w:rsidR="007C6A39">
        <w:rPr>
          <w:rFonts w:ascii="Arial" w:hAnsi="Arial"/>
        </w:rPr>
        <w:t>nsportation</w:t>
      </w:r>
      <w:r w:rsidR="00D879CC">
        <w:rPr>
          <w:rFonts w:ascii="Arial" w:hAnsi="Arial"/>
        </w:rPr>
        <w:t xml:space="preserve"> costs</w:t>
      </w:r>
      <w:r w:rsidR="007C6A39">
        <w:rPr>
          <w:rFonts w:ascii="Arial" w:hAnsi="Arial"/>
        </w:rPr>
        <w:t xml:space="preserve"> and materials, details of which can be found in the </w:t>
      </w:r>
      <w:r w:rsidR="00D879CC">
        <w:rPr>
          <w:rFonts w:ascii="Arial" w:hAnsi="Arial"/>
        </w:rPr>
        <w:t>Terms and Conditions</w:t>
      </w:r>
      <w:r w:rsidR="006609E5">
        <w:rPr>
          <w:rFonts w:ascii="Arial" w:hAnsi="Arial"/>
        </w:rPr>
        <w:t>, specifically S</w:t>
      </w:r>
      <w:r w:rsidR="007C6A39">
        <w:rPr>
          <w:rFonts w:ascii="Arial" w:hAnsi="Arial"/>
        </w:rPr>
        <w:t>ection 2.</w:t>
      </w:r>
      <w:r w:rsidR="00632861">
        <w:rPr>
          <w:rFonts w:ascii="Arial" w:hAnsi="Arial"/>
        </w:rPr>
        <w:t xml:space="preserve"> </w:t>
      </w:r>
      <w:r w:rsidR="00D70569">
        <w:rPr>
          <w:rFonts w:ascii="Arial" w:hAnsi="Arial"/>
        </w:rPr>
        <w:t xml:space="preserve">If you are </w:t>
      </w:r>
      <w:r w:rsidR="00C6259D">
        <w:rPr>
          <w:rFonts w:ascii="Arial" w:hAnsi="Arial"/>
        </w:rPr>
        <w:t xml:space="preserve">considering </w:t>
      </w:r>
      <w:r w:rsidR="00D70569">
        <w:rPr>
          <w:rFonts w:ascii="Arial" w:hAnsi="Arial"/>
        </w:rPr>
        <w:t xml:space="preserve">applying </w:t>
      </w:r>
      <w:r w:rsidR="00C6259D">
        <w:rPr>
          <w:rFonts w:ascii="Arial" w:hAnsi="Arial"/>
        </w:rPr>
        <w:t xml:space="preserve">as </w:t>
      </w:r>
      <w:r w:rsidR="00D70569">
        <w:rPr>
          <w:rFonts w:ascii="Arial" w:hAnsi="Arial"/>
        </w:rPr>
        <w:t>a collective</w:t>
      </w:r>
      <w:r w:rsidR="00C6259D">
        <w:rPr>
          <w:rFonts w:ascii="Arial" w:hAnsi="Arial"/>
        </w:rPr>
        <w:t xml:space="preserve"> </w:t>
      </w:r>
      <w:r w:rsidR="00D70569">
        <w:rPr>
          <w:rFonts w:ascii="Arial" w:hAnsi="Arial"/>
        </w:rPr>
        <w:t>with mu</w:t>
      </w:r>
      <w:r w:rsidR="00380AD4">
        <w:rPr>
          <w:rFonts w:ascii="Arial" w:hAnsi="Arial"/>
        </w:rPr>
        <w:t>ltiple artists, please call the Assistant Curator</w:t>
      </w:r>
      <w:r w:rsidR="00D70569">
        <w:rPr>
          <w:rFonts w:ascii="Arial" w:hAnsi="Arial"/>
        </w:rPr>
        <w:t xml:space="preserve"> to discuss </w:t>
      </w:r>
      <w:r w:rsidR="00D90B53">
        <w:rPr>
          <w:rFonts w:ascii="Arial" w:hAnsi="Arial"/>
        </w:rPr>
        <w:t>the artist payment</w:t>
      </w:r>
      <w:r w:rsidR="00081F51">
        <w:rPr>
          <w:rFonts w:ascii="Arial" w:hAnsi="Arial"/>
        </w:rPr>
        <w:t xml:space="preserve">. </w:t>
      </w:r>
    </w:p>
    <w:p w14:paraId="523BEE58" w14:textId="77777777" w:rsidR="009D5AB6" w:rsidRDefault="009D5AB6" w:rsidP="006C6B17">
      <w:pPr>
        <w:ind w:left="-567" w:right="503"/>
        <w:rPr>
          <w:rFonts w:ascii="Arial" w:hAnsi="Arial"/>
          <w:b/>
        </w:rPr>
      </w:pPr>
    </w:p>
    <w:p w14:paraId="37C0E62D" w14:textId="3B4D56FC" w:rsidR="00C22949" w:rsidRDefault="00632861" w:rsidP="00FA5052">
      <w:pPr>
        <w:ind w:left="-567" w:right="503"/>
        <w:rPr>
          <w:rFonts w:ascii="Arial" w:hAnsi="Arial"/>
        </w:rPr>
      </w:pPr>
      <w:r>
        <w:rPr>
          <w:rFonts w:ascii="Arial" w:hAnsi="Arial"/>
          <w:b/>
        </w:rPr>
        <w:t>5.</w:t>
      </w:r>
      <w:r>
        <w:rPr>
          <w:rFonts w:ascii="Arial" w:hAnsi="Arial"/>
          <w:b/>
        </w:rPr>
        <w:tab/>
        <w:t>How To Submit</w:t>
      </w:r>
    </w:p>
    <w:p w14:paraId="7E4B1A32" w14:textId="4D4858A5" w:rsidR="00C22949" w:rsidRDefault="00C22949" w:rsidP="006C6B17">
      <w:pPr>
        <w:ind w:left="-567" w:right="503"/>
        <w:rPr>
          <w:rFonts w:ascii="Arial" w:hAnsi="Arial"/>
        </w:rPr>
      </w:pPr>
      <w:r>
        <w:rPr>
          <w:rFonts w:ascii="Arial" w:hAnsi="Arial"/>
        </w:rPr>
        <w:t>A</w:t>
      </w:r>
      <w:r w:rsidR="00EB0189">
        <w:rPr>
          <w:rFonts w:ascii="Arial" w:hAnsi="Arial"/>
        </w:rPr>
        <w:t>pplicants</w:t>
      </w:r>
      <w:r>
        <w:rPr>
          <w:rFonts w:ascii="Arial" w:hAnsi="Arial"/>
        </w:rPr>
        <w:t xml:space="preserve"> </w:t>
      </w:r>
      <w:r w:rsidR="00A97D0E">
        <w:rPr>
          <w:rFonts w:ascii="Arial" w:hAnsi="Arial"/>
        </w:rPr>
        <w:t>must</w:t>
      </w:r>
      <w:r>
        <w:rPr>
          <w:rFonts w:ascii="Arial" w:hAnsi="Arial"/>
        </w:rPr>
        <w:t>:</w:t>
      </w:r>
    </w:p>
    <w:p w14:paraId="2238E5CE" w14:textId="180226DC" w:rsidR="00C22949" w:rsidRPr="00D90B53" w:rsidRDefault="007044AF" w:rsidP="00D90B53">
      <w:pPr>
        <w:pStyle w:val="ListParagraph"/>
        <w:numPr>
          <w:ilvl w:val="0"/>
          <w:numId w:val="42"/>
        </w:numPr>
        <w:ind w:left="0" w:right="503"/>
        <w:rPr>
          <w:rFonts w:ascii="Arial" w:hAnsi="Arial"/>
        </w:rPr>
      </w:pPr>
      <w:r w:rsidRPr="00D90B53">
        <w:rPr>
          <w:rFonts w:ascii="Arial" w:hAnsi="Arial"/>
        </w:rPr>
        <w:t xml:space="preserve">Complete the </w:t>
      </w:r>
      <w:r w:rsidR="00624D3B" w:rsidRPr="00D90B53">
        <w:rPr>
          <w:rFonts w:ascii="Arial" w:hAnsi="Arial"/>
        </w:rPr>
        <w:t xml:space="preserve">attached </w:t>
      </w:r>
      <w:r w:rsidRPr="00D90B53">
        <w:rPr>
          <w:rFonts w:ascii="Arial" w:hAnsi="Arial"/>
        </w:rPr>
        <w:t>Application F</w:t>
      </w:r>
      <w:r w:rsidR="003B2493" w:rsidRPr="00D90B53">
        <w:rPr>
          <w:rFonts w:ascii="Arial" w:hAnsi="Arial"/>
        </w:rPr>
        <w:t>orm</w:t>
      </w:r>
      <w:r w:rsidR="00C645BF" w:rsidRPr="00D90B53">
        <w:rPr>
          <w:rFonts w:ascii="Arial" w:hAnsi="Arial"/>
        </w:rPr>
        <w:t>,</w:t>
      </w:r>
      <w:r w:rsidR="005D00AB" w:rsidRPr="00D90B53">
        <w:rPr>
          <w:rFonts w:ascii="Arial" w:hAnsi="Arial"/>
        </w:rPr>
        <w:t xml:space="preserve"> including a</w:t>
      </w:r>
      <w:r w:rsidR="00C645BF" w:rsidRPr="00D90B53">
        <w:rPr>
          <w:rFonts w:ascii="Arial" w:hAnsi="Arial"/>
        </w:rPr>
        <w:t xml:space="preserve"> </w:t>
      </w:r>
      <w:r w:rsidR="00A97D0E" w:rsidRPr="00D90B53">
        <w:rPr>
          <w:rFonts w:ascii="Arial" w:hAnsi="Arial"/>
        </w:rPr>
        <w:t xml:space="preserve">description of the proposed </w:t>
      </w:r>
      <w:r w:rsidR="00C645BF" w:rsidRPr="00D90B53">
        <w:rPr>
          <w:rFonts w:ascii="Arial" w:hAnsi="Arial"/>
        </w:rPr>
        <w:t>exhibition</w:t>
      </w:r>
      <w:r w:rsidR="00D70569" w:rsidRPr="00D90B53">
        <w:rPr>
          <w:rFonts w:ascii="Arial" w:hAnsi="Arial"/>
        </w:rPr>
        <w:t>, name</w:t>
      </w:r>
      <w:r w:rsidR="00624D3B" w:rsidRPr="00D90B53">
        <w:rPr>
          <w:rFonts w:ascii="Arial" w:hAnsi="Arial"/>
        </w:rPr>
        <w:t>(</w:t>
      </w:r>
      <w:r w:rsidR="00D70569" w:rsidRPr="00D90B53">
        <w:rPr>
          <w:rFonts w:ascii="Arial" w:hAnsi="Arial"/>
        </w:rPr>
        <w:t>s</w:t>
      </w:r>
      <w:r w:rsidR="00624D3B" w:rsidRPr="00D90B53">
        <w:rPr>
          <w:rFonts w:ascii="Arial" w:hAnsi="Arial"/>
        </w:rPr>
        <w:t>)</w:t>
      </w:r>
      <w:r w:rsidR="00D70569" w:rsidRPr="00D90B53">
        <w:rPr>
          <w:rFonts w:ascii="Arial" w:hAnsi="Arial"/>
        </w:rPr>
        <w:t xml:space="preserve"> of artist</w:t>
      </w:r>
      <w:r w:rsidR="00624D3B" w:rsidRPr="00D90B53">
        <w:rPr>
          <w:rFonts w:ascii="Arial" w:hAnsi="Arial"/>
        </w:rPr>
        <w:t>(</w:t>
      </w:r>
      <w:r w:rsidR="00D70569" w:rsidRPr="00D90B53">
        <w:rPr>
          <w:rFonts w:ascii="Arial" w:hAnsi="Arial"/>
        </w:rPr>
        <w:t>s</w:t>
      </w:r>
      <w:r w:rsidR="00624D3B" w:rsidRPr="00D90B53">
        <w:rPr>
          <w:rFonts w:ascii="Arial" w:hAnsi="Arial"/>
        </w:rPr>
        <w:t>)</w:t>
      </w:r>
      <w:r w:rsidR="00D70569" w:rsidRPr="00D90B53">
        <w:rPr>
          <w:rFonts w:ascii="Arial" w:hAnsi="Arial"/>
        </w:rPr>
        <w:t xml:space="preserve"> involved</w:t>
      </w:r>
      <w:r w:rsidR="00EF4F49" w:rsidRPr="00D90B53">
        <w:rPr>
          <w:rFonts w:ascii="Arial" w:hAnsi="Arial"/>
        </w:rPr>
        <w:t xml:space="preserve"> and </w:t>
      </w:r>
      <w:r w:rsidR="00380AD4" w:rsidRPr="00D90B53">
        <w:rPr>
          <w:rFonts w:ascii="Arial" w:hAnsi="Arial"/>
        </w:rPr>
        <w:t xml:space="preserve">any technical or display requirements. </w:t>
      </w:r>
    </w:p>
    <w:p w14:paraId="0E1204C8" w14:textId="3CF49C4E" w:rsidR="00EF4F49" w:rsidRPr="007A1448" w:rsidRDefault="007A1448" w:rsidP="00D90B53">
      <w:pPr>
        <w:pStyle w:val="ListParagraph"/>
        <w:numPr>
          <w:ilvl w:val="0"/>
          <w:numId w:val="42"/>
        </w:numPr>
        <w:ind w:left="0" w:right="503"/>
        <w:rPr>
          <w:rFonts w:ascii="Arial" w:hAnsi="Arial"/>
        </w:rPr>
      </w:pPr>
      <w:r w:rsidRPr="00D90B53">
        <w:rPr>
          <w:rFonts w:ascii="Arial" w:hAnsi="Arial"/>
        </w:rPr>
        <w:t>Attach</w:t>
      </w:r>
      <w:r w:rsidR="00377414" w:rsidRPr="00D90B53">
        <w:rPr>
          <w:rFonts w:ascii="Arial" w:hAnsi="Arial"/>
        </w:rPr>
        <w:t xml:space="preserve"> (either in email or printed out and posted)</w:t>
      </w:r>
      <w:r w:rsidRPr="00D90B53">
        <w:rPr>
          <w:rFonts w:ascii="Arial" w:hAnsi="Arial"/>
        </w:rPr>
        <w:t xml:space="preserve"> a</w:t>
      </w:r>
      <w:r w:rsidR="00C22949" w:rsidRPr="00D90B53">
        <w:rPr>
          <w:rFonts w:ascii="Arial" w:hAnsi="Arial"/>
        </w:rPr>
        <w:t xml:space="preserve"> current </w:t>
      </w:r>
      <w:r w:rsidR="00EF4F49" w:rsidRPr="00D90B53">
        <w:rPr>
          <w:rFonts w:ascii="Arial" w:hAnsi="Arial"/>
        </w:rPr>
        <w:t xml:space="preserve">bio and </w:t>
      </w:r>
      <w:r w:rsidR="00C22949" w:rsidRPr="00D90B53">
        <w:rPr>
          <w:rFonts w:ascii="Arial" w:hAnsi="Arial"/>
        </w:rPr>
        <w:t>CV</w:t>
      </w:r>
      <w:r>
        <w:rPr>
          <w:rFonts w:ascii="Arial" w:hAnsi="Arial"/>
        </w:rPr>
        <w:t xml:space="preserve"> (max 2</w:t>
      </w:r>
      <w:r w:rsidR="00EF4F49" w:rsidRPr="007A1448">
        <w:rPr>
          <w:rFonts w:ascii="Arial" w:hAnsi="Arial"/>
        </w:rPr>
        <w:t xml:space="preserve"> A4 page</w:t>
      </w:r>
      <w:r>
        <w:rPr>
          <w:rFonts w:ascii="Arial" w:hAnsi="Arial"/>
        </w:rPr>
        <w:t>s</w:t>
      </w:r>
      <w:r w:rsidR="00EF4F49" w:rsidRPr="007A1448">
        <w:rPr>
          <w:rFonts w:ascii="Arial" w:hAnsi="Arial"/>
        </w:rPr>
        <w:t>)</w:t>
      </w:r>
      <w:r w:rsidR="00C645BF">
        <w:rPr>
          <w:rFonts w:ascii="Arial" w:hAnsi="Arial"/>
        </w:rPr>
        <w:t xml:space="preserve"> for each participating artist</w:t>
      </w:r>
      <w:r w:rsidR="00EF4F49" w:rsidRPr="007A1448">
        <w:rPr>
          <w:rFonts w:ascii="Arial" w:hAnsi="Arial"/>
        </w:rPr>
        <w:t>.</w:t>
      </w:r>
      <w:r w:rsidR="00EF4F49" w:rsidRPr="007A1448" w:rsidDel="00EF4F49">
        <w:rPr>
          <w:rFonts w:ascii="Arial" w:hAnsi="Arial"/>
        </w:rPr>
        <w:t xml:space="preserve"> </w:t>
      </w:r>
    </w:p>
    <w:p w14:paraId="644E1E8E" w14:textId="631F4A65" w:rsidR="00C22949" w:rsidRDefault="00624D3B" w:rsidP="00D90B53">
      <w:pPr>
        <w:pStyle w:val="ListParagraph"/>
        <w:numPr>
          <w:ilvl w:val="0"/>
          <w:numId w:val="42"/>
        </w:numPr>
        <w:ind w:left="0" w:right="503"/>
        <w:rPr>
          <w:rFonts w:ascii="Arial" w:hAnsi="Arial"/>
        </w:rPr>
      </w:pPr>
      <w:r>
        <w:rPr>
          <w:rFonts w:ascii="Arial" w:hAnsi="Arial"/>
        </w:rPr>
        <w:t>Provide</w:t>
      </w:r>
      <w:r w:rsidR="00193E43">
        <w:rPr>
          <w:rFonts w:ascii="Arial" w:hAnsi="Arial"/>
        </w:rPr>
        <w:t xml:space="preserve"> photos or videos of </w:t>
      </w:r>
      <w:r w:rsidR="007A1448">
        <w:rPr>
          <w:rFonts w:ascii="Arial" w:hAnsi="Arial"/>
        </w:rPr>
        <w:t>examples of relevant</w:t>
      </w:r>
      <w:r w:rsidR="00380AD4">
        <w:rPr>
          <w:rFonts w:ascii="Arial" w:hAnsi="Arial"/>
        </w:rPr>
        <w:t xml:space="preserve"> artworks as attachments or links.</w:t>
      </w:r>
    </w:p>
    <w:p w14:paraId="322A2BE4" w14:textId="77777777" w:rsidR="00B81302" w:rsidRDefault="00B81302" w:rsidP="009A3BBD">
      <w:pPr>
        <w:ind w:right="503"/>
        <w:rPr>
          <w:rFonts w:ascii="Arial" w:hAnsi="Arial"/>
        </w:rPr>
      </w:pPr>
    </w:p>
    <w:p w14:paraId="6EA8AB37" w14:textId="259981DE" w:rsidR="00B81302" w:rsidRDefault="00B81302" w:rsidP="00D90B53">
      <w:pPr>
        <w:ind w:left="-567" w:right="503"/>
        <w:rPr>
          <w:rFonts w:ascii="Arial" w:hAnsi="Arial"/>
          <w:b/>
        </w:rPr>
      </w:pPr>
      <w:r>
        <w:rPr>
          <w:rFonts w:ascii="Arial" w:hAnsi="Arial"/>
          <w:b/>
        </w:rPr>
        <w:t>6. Exhibition design</w:t>
      </w:r>
    </w:p>
    <w:p w14:paraId="57BD4AF9" w14:textId="389994BC" w:rsidR="00B81302" w:rsidRDefault="00B81302" w:rsidP="00B81302">
      <w:pPr>
        <w:ind w:left="-567" w:right="503"/>
        <w:rPr>
          <w:rFonts w:ascii="Arial" w:hAnsi="Arial"/>
        </w:rPr>
      </w:pPr>
      <w:r>
        <w:rPr>
          <w:rFonts w:ascii="Arial" w:hAnsi="Arial"/>
        </w:rPr>
        <w:t xml:space="preserve">KHT encourages applicants to think creatively about exhibition design and the display of works. The space on offer is an unconventional gallery space and we encourage applicants to respond appropriately and innovatively. We have a number of exhibition plinths, </w:t>
      </w:r>
      <w:r w:rsidR="00D90B53">
        <w:rPr>
          <w:rFonts w:ascii="Arial" w:hAnsi="Arial"/>
        </w:rPr>
        <w:t>TV screens,</w:t>
      </w:r>
      <w:r>
        <w:rPr>
          <w:rFonts w:ascii="Arial" w:hAnsi="Arial"/>
        </w:rPr>
        <w:t xml:space="preserve"> and other exhibition furniture</w:t>
      </w:r>
      <w:r w:rsidR="00D90B53">
        <w:rPr>
          <w:rFonts w:ascii="Arial" w:hAnsi="Arial"/>
        </w:rPr>
        <w:t>,</w:t>
      </w:r>
      <w:r>
        <w:rPr>
          <w:rFonts w:ascii="Arial" w:hAnsi="Arial"/>
        </w:rPr>
        <w:t xml:space="preserve"> that may be available for use in the exhibition. The use of existing exhibition furniture and equipment, along with any additional requirements will form part of the exhibition design development with the exhibition staff. Please note, lighting on Level Two is fixed and light levels are unable to be adjusted. See floor plan for exhibition space attached.</w:t>
      </w:r>
    </w:p>
    <w:p w14:paraId="23F72CBE" w14:textId="77777777" w:rsidR="00C22949" w:rsidRDefault="00C22949" w:rsidP="00D90B53">
      <w:pPr>
        <w:ind w:right="503"/>
        <w:rPr>
          <w:rFonts w:ascii="Arial" w:hAnsi="Arial"/>
        </w:rPr>
      </w:pPr>
    </w:p>
    <w:p w14:paraId="2B7201EB" w14:textId="5B7ECA11" w:rsidR="00193E43" w:rsidRDefault="007B4A9F" w:rsidP="006C6B17">
      <w:pPr>
        <w:ind w:left="-567" w:right="503"/>
        <w:rPr>
          <w:rFonts w:ascii="Arial" w:hAnsi="Arial"/>
        </w:rPr>
      </w:pPr>
      <w:r>
        <w:rPr>
          <w:rFonts w:ascii="Arial" w:hAnsi="Arial"/>
        </w:rPr>
        <w:t xml:space="preserve">Please email completed </w:t>
      </w:r>
      <w:r w:rsidR="00A969E9">
        <w:rPr>
          <w:rFonts w:ascii="Arial" w:hAnsi="Arial"/>
        </w:rPr>
        <w:t>a</w:t>
      </w:r>
      <w:r>
        <w:rPr>
          <w:rFonts w:ascii="Arial" w:hAnsi="Arial"/>
        </w:rPr>
        <w:t>pplication</w:t>
      </w:r>
      <w:r w:rsidR="00C22949">
        <w:rPr>
          <w:rFonts w:ascii="Arial" w:hAnsi="Arial"/>
        </w:rPr>
        <w:t xml:space="preserve"> forms with attachments to </w:t>
      </w:r>
      <w:r w:rsidR="00F62594">
        <w:rPr>
          <w:rFonts w:ascii="Arial" w:hAnsi="Arial"/>
        </w:rPr>
        <w:t xml:space="preserve">Moorina </w:t>
      </w:r>
      <w:proofErr w:type="spellStart"/>
      <w:r w:rsidR="00F62594">
        <w:rPr>
          <w:rFonts w:ascii="Arial" w:hAnsi="Arial"/>
        </w:rPr>
        <w:t>Bonini</w:t>
      </w:r>
      <w:proofErr w:type="spellEnd"/>
      <w:r w:rsidR="00FC5A5E">
        <w:rPr>
          <w:rFonts w:ascii="Arial" w:hAnsi="Arial"/>
        </w:rPr>
        <w:t xml:space="preserve">, Assistant Curator by email </w:t>
      </w:r>
      <w:r w:rsidR="00632861">
        <w:rPr>
          <w:rFonts w:ascii="Arial" w:hAnsi="Arial"/>
        </w:rPr>
        <w:t xml:space="preserve">at </w:t>
      </w:r>
      <w:r w:rsidR="00F62594">
        <w:rPr>
          <w:rFonts w:ascii="Arial" w:hAnsi="Arial"/>
        </w:rPr>
        <w:t>mbonini</w:t>
      </w:r>
      <w:r w:rsidR="003B4F5E">
        <w:rPr>
          <w:rFonts w:ascii="Arial" w:hAnsi="Arial"/>
        </w:rPr>
        <w:t>@koorieheritagetrust.com</w:t>
      </w:r>
      <w:r w:rsidR="00C22949">
        <w:rPr>
          <w:rFonts w:ascii="Arial" w:hAnsi="Arial"/>
        </w:rPr>
        <w:t xml:space="preserve"> or hard copy: </w:t>
      </w:r>
      <w:r w:rsidR="00632861">
        <w:rPr>
          <w:rFonts w:ascii="Arial" w:hAnsi="Arial"/>
        </w:rPr>
        <w:lastRenderedPageBreak/>
        <w:t xml:space="preserve">ATTN </w:t>
      </w:r>
      <w:r w:rsidR="00F62594">
        <w:rPr>
          <w:rFonts w:ascii="Arial" w:hAnsi="Arial"/>
        </w:rPr>
        <w:t xml:space="preserve">Moorina </w:t>
      </w:r>
      <w:proofErr w:type="spellStart"/>
      <w:r w:rsidR="00F62594">
        <w:rPr>
          <w:rFonts w:ascii="Arial" w:hAnsi="Arial"/>
        </w:rPr>
        <w:t>Bonini</w:t>
      </w:r>
      <w:proofErr w:type="spellEnd"/>
      <w:r w:rsidR="00632861">
        <w:rPr>
          <w:rFonts w:ascii="Arial" w:hAnsi="Arial"/>
        </w:rPr>
        <w:t xml:space="preserve">, </w:t>
      </w:r>
      <w:proofErr w:type="spellStart"/>
      <w:r w:rsidR="00C22949">
        <w:rPr>
          <w:rFonts w:ascii="Arial" w:hAnsi="Arial"/>
        </w:rPr>
        <w:t>Koorie</w:t>
      </w:r>
      <w:proofErr w:type="spellEnd"/>
      <w:r w:rsidR="00C22949">
        <w:rPr>
          <w:rFonts w:ascii="Arial" w:hAnsi="Arial"/>
        </w:rPr>
        <w:t xml:space="preserve"> Heritage Trust, Levels </w:t>
      </w:r>
      <w:r w:rsidR="005D00AB">
        <w:rPr>
          <w:rFonts w:ascii="Arial" w:hAnsi="Arial"/>
        </w:rPr>
        <w:t xml:space="preserve">1 &amp; 3, </w:t>
      </w:r>
      <w:r w:rsidR="00E94B15">
        <w:rPr>
          <w:rFonts w:ascii="Arial" w:hAnsi="Arial"/>
        </w:rPr>
        <w:t xml:space="preserve">The </w:t>
      </w:r>
      <w:r w:rsidR="005D00AB">
        <w:rPr>
          <w:rFonts w:ascii="Arial" w:hAnsi="Arial"/>
        </w:rPr>
        <w:t>Yarra Building,</w:t>
      </w:r>
      <w:r w:rsidR="00E94B15">
        <w:rPr>
          <w:rFonts w:ascii="Arial" w:hAnsi="Arial"/>
        </w:rPr>
        <w:t xml:space="preserve"> </w:t>
      </w:r>
      <w:proofErr w:type="spellStart"/>
      <w:r w:rsidR="00E94B15">
        <w:rPr>
          <w:rFonts w:ascii="Arial" w:hAnsi="Arial"/>
        </w:rPr>
        <w:t>Cnr</w:t>
      </w:r>
      <w:proofErr w:type="spellEnd"/>
      <w:r w:rsidR="00E94B15">
        <w:rPr>
          <w:rFonts w:ascii="Arial" w:hAnsi="Arial"/>
        </w:rPr>
        <w:t xml:space="preserve"> Flinders &amp; Swanston Streets,</w:t>
      </w:r>
      <w:r w:rsidR="005D00AB">
        <w:rPr>
          <w:rFonts w:ascii="Arial" w:hAnsi="Arial"/>
        </w:rPr>
        <w:t xml:space="preserve"> Federation Square, Melbourne VIC 3000.</w:t>
      </w:r>
      <w:r w:rsidR="00FC5A5E">
        <w:rPr>
          <w:rFonts w:ascii="Arial" w:hAnsi="Arial"/>
        </w:rPr>
        <w:t xml:space="preserve"> </w:t>
      </w:r>
    </w:p>
    <w:p w14:paraId="2148C236" w14:textId="77777777" w:rsidR="00193E43" w:rsidRDefault="00193E43" w:rsidP="006C6B17">
      <w:pPr>
        <w:ind w:left="-567" w:right="503"/>
        <w:rPr>
          <w:rFonts w:ascii="Arial" w:hAnsi="Arial"/>
        </w:rPr>
      </w:pPr>
    </w:p>
    <w:p w14:paraId="5C7C31DD" w14:textId="536AA0BD" w:rsidR="00C22949" w:rsidRDefault="00FC5A5E" w:rsidP="006C6B17">
      <w:pPr>
        <w:ind w:left="-567" w:right="503"/>
        <w:rPr>
          <w:rFonts w:ascii="Arial" w:hAnsi="Arial"/>
        </w:rPr>
      </w:pPr>
      <w:r>
        <w:rPr>
          <w:rFonts w:ascii="Arial" w:hAnsi="Arial"/>
        </w:rPr>
        <w:t xml:space="preserve">If you have any questions about the application, or </w:t>
      </w:r>
      <w:r w:rsidR="004F093E">
        <w:rPr>
          <w:rFonts w:ascii="Arial" w:hAnsi="Arial"/>
        </w:rPr>
        <w:t xml:space="preserve">wish </w:t>
      </w:r>
      <w:r>
        <w:rPr>
          <w:rFonts w:ascii="Arial" w:hAnsi="Arial"/>
        </w:rPr>
        <w:t xml:space="preserve">to discuss your ideas, </w:t>
      </w:r>
      <w:r w:rsidR="004F093E">
        <w:rPr>
          <w:rFonts w:ascii="Arial" w:hAnsi="Arial"/>
        </w:rPr>
        <w:t>please</w:t>
      </w:r>
      <w:r>
        <w:rPr>
          <w:rFonts w:ascii="Arial" w:hAnsi="Arial"/>
        </w:rPr>
        <w:t xml:space="preserve"> call </w:t>
      </w:r>
      <w:r w:rsidR="00F62594">
        <w:rPr>
          <w:rFonts w:ascii="Arial" w:hAnsi="Arial"/>
        </w:rPr>
        <w:t xml:space="preserve">Moorina </w:t>
      </w:r>
      <w:r>
        <w:rPr>
          <w:rFonts w:ascii="Arial" w:hAnsi="Arial"/>
        </w:rPr>
        <w:t>on</w:t>
      </w:r>
      <w:r w:rsidR="00F21482">
        <w:rPr>
          <w:rFonts w:ascii="Arial" w:hAnsi="Arial"/>
        </w:rPr>
        <w:t xml:space="preserve"> (0</w:t>
      </w:r>
      <w:r w:rsidR="00F21482" w:rsidRPr="00F21482">
        <w:rPr>
          <w:rFonts w:ascii="Arial" w:hAnsi="Arial"/>
        </w:rPr>
        <w:t>3</w:t>
      </w:r>
      <w:r w:rsidR="00F21482">
        <w:rPr>
          <w:rFonts w:ascii="Arial" w:hAnsi="Arial"/>
        </w:rPr>
        <w:t>)</w:t>
      </w:r>
      <w:r w:rsidR="00F21482" w:rsidRPr="00F21482">
        <w:rPr>
          <w:rFonts w:ascii="Arial" w:hAnsi="Arial"/>
        </w:rPr>
        <w:t xml:space="preserve"> 8662 63</w:t>
      </w:r>
      <w:r w:rsidR="00F62594">
        <w:rPr>
          <w:rFonts w:ascii="Arial" w:hAnsi="Arial"/>
        </w:rPr>
        <w:t>36</w:t>
      </w:r>
      <w:r w:rsidR="00F21482">
        <w:rPr>
          <w:rFonts w:ascii="Arial" w:hAnsi="Arial"/>
        </w:rPr>
        <w:t xml:space="preserve"> or email ahead of </w:t>
      </w:r>
      <w:r w:rsidR="00D90B53">
        <w:rPr>
          <w:rFonts w:ascii="Arial" w:hAnsi="Arial"/>
        </w:rPr>
        <w:t xml:space="preserve">the </w:t>
      </w:r>
      <w:r w:rsidR="00F21482">
        <w:rPr>
          <w:rFonts w:ascii="Arial" w:hAnsi="Arial"/>
        </w:rPr>
        <w:t xml:space="preserve">application due date. </w:t>
      </w:r>
      <w:r w:rsidR="00F62594">
        <w:rPr>
          <w:rFonts w:ascii="Arial" w:hAnsi="Arial"/>
        </w:rPr>
        <w:t>Moorina</w:t>
      </w:r>
      <w:r w:rsidR="00193E43">
        <w:rPr>
          <w:rFonts w:ascii="Arial" w:hAnsi="Arial"/>
        </w:rPr>
        <w:t xml:space="preserve"> is available and happy to help discuss project ideas, installation plans and any assistance you may need filling out </w:t>
      </w:r>
      <w:r w:rsidR="00624D3B">
        <w:rPr>
          <w:rFonts w:ascii="Arial" w:hAnsi="Arial"/>
        </w:rPr>
        <w:t xml:space="preserve">your </w:t>
      </w:r>
      <w:r w:rsidR="00193E43">
        <w:rPr>
          <w:rFonts w:ascii="Arial" w:hAnsi="Arial"/>
        </w:rPr>
        <w:t xml:space="preserve">application. </w:t>
      </w:r>
    </w:p>
    <w:p w14:paraId="2821838A" w14:textId="25E1D599" w:rsidR="00632861" w:rsidRDefault="00632861" w:rsidP="006C6B17">
      <w:pPr>
        <w:ind w:left="-567" w:right="503"/>
        <w:rPr>
          <w:rFonts w:ascii="Arial" w:hAnsi="Arial"/>
        </w:rPr>
      </w:pPr>
    </w:p>
    <w:p w14:paraId="48E5CDCE" w14:textId="77777777" w:rsidR="007A1448" w:rsidRDefault="007A1448" w:rsidP="006C6B17">
      <w:pPr>
        <w:ind w:left="-567" w:right="503"/>
        <w:rPr>
          <w:rFonts w:ascii="Arial" w:hAnsi="Arial"/>
        </w:rPr>
      </w:pPr>
    </w:p>
    <w:p w14:paraId="4D04686C" w14:textId="0C650B71" w:rsidR="00DB45DA" w:rsidRDefault="007A1448" w:rsidP="002617E9">
      <w:pPr>
        <w:ind w:left="-567" w:right="503"/>
        <w:rPr>
          <w:rFonts w:ascii="Arial" w:hAnsi="Arial"/>
          <w:b/>
          <w:sz w:val="32"/>
        </w:rPr>
      </w:pPr>
      <w:r w:rsidRPr="00B302BC">
        <w:rPr>
          <w:rFonts w:ascii="Arial" w:hAnsi="Arial"/>
          <w:b/>
          <w:sz w:val="32"/>
        </w:rPr>
        <w:t>APPLICATION FORM</w:t>
      </w:r>
    </w:p>
    <w:p w14:paraId="3C7B75EE" w14:textId="77777777" w:rsidR="00D70569" w:rsidRDefault="00D70569" w:rsidP="002617E9">
      <w:pPr>
        <w:ind w:left="-567" w:right="503"/>
        <w:rPr>
          <w:rFonts w:ascii="Arial" w:hAnsi="Arial"/>
          <w:b/>
          <w:sz w:val="32"/>
        </w:rPr>
      </w:pPr>
    </w:p>
    <w:p w14:paraId="6767F38A" w14:textId="19F6EB4C" w:rsidR="00D70569" w:rsidRPr="00D70569" w:rsidRDefault="00D70569" w:rsidP="002617E9">
      <w:pPr>
        <w:ind w:left="-567" w:right="503"/>
        <w:rPr>
          <w:rFonts w:ascii="Arial" w:hAnsi="Arial"/>
          <w:b/>
        </w:rPr>
      </w:pPr>
      <w:r w:rsidRPr="00D70569">
        <w:rPr>
          <w:rFonts w:ascii="Arial" w:hAnsi="Arial"/>
          <w:b/>
        </w:rPr>
        <w:t>Details of Applicant:</w:t>
      </w:r>
    </w:p>
    <w:tbl>
      <w:tblPr>
        <w:tblpPr w:leftFromText="180" w:rightFromText="180" w:vertAnchor="text" w:horzAnchor="page" w:tblpX="1420" w:tblpY="17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946"/>
      </w:tblGrid>
      <w:tr w:rsidR="003E7936" w:rsidRPr="00D90A33" w14:paraId="60F41899" w14:textId="77777777" w:rsidTr="004E5F1F">
        <w:trPr>
          <w:trHeight w:val="480"/>
        </w:trPr>
        <w:tc>
          <w:tcPr>
            <w:tcW w:w="2376" w:type="dxa"/>
            <w:tcBorders>
              <w:bottom w:val="single" w:sz="4" w:space="0" w:color="auto"/>
            </w:tcBorders>
            <w:shd w:val="clear" w:color="auto" w:fill="auto"/>
          </w:tcPr>
          <w:p w14:paraId="5E39DE1F" w14:textId="77777777" w:rsidR="003E7936" w:rsidRPr="00D90A33" w:rsidRDefault="003E7936" w:rsidP="00B833CC">
            <w:pPr>
              <w:spacing w:before="120" w:after="120"/>
              <w:ind w:right="503"/>
              <w:rPr>
                <w:rFonts w:ascii="Arial" w:hAnsi="Arial"/>
              </w:rPr>
            </w:pPr>
            <w:r w:rsidRPr="00D90A33">
              <w:rPr>
                <w:rFonts w:ascii="Arial" w:hAnsi="Arial"/>
              </w:rPr>
              <w:t>NAME</w:t>
            </w:r>
          </w:p>
        </w:tc>
        <w:tc>
          <w:tcPr>
            <w:tcW w:w="6946" w:type="dxa"/>
            <w:tcBorders>
              <w:bottom w:val="single" w:sz="4" w:space="0" w:color="auto"/>
            </w:tcBorders>
            <w:shd w:val="clear" w:color="auto" w:fill="auto"/>
          </w:tcPr>
          <w:p w14:paraId="6D0B2E17" w14:textId="41DCFBF6" w:rsidR="003E7936" w:rsidRPr="00D90A33" w:rsidRDefault="003E7936" w:rsidP="00531596">
            <w:pPr>
              <w:spacing w:before="120" w:after="120"/>
              <w:ind w:right="503"/>
              <w:rPr>
                <w:rFonts w:ascii="Arial" w:hAnsi="Arial"/>
              </w:rPr>
            </w:pPr>
          </w:p>
        </w:tc>
      </w:tr>
      <w:tr w:rsidR="003E7936" w:rsidRPr="00D90A33" w14:paraId="3A8CD6FC" w14:textId="77777777" w:rsidTr="004E5F1F">
        <w:trPr>
          <w:trHeight w:val="534"/>
        </w:trPr>
        <w:tc>
          <w:tcPr>
            <w:tcW w:w="2376" w:type="dxa"/>
            <w:tcBorders>
              <w:top w:val="single" w:sz="4" w:space="0" w:color="auto"/>
              <w:bottom w:val="single" w:sz="4" w:space="0" w:color="auto"/>
            </w:tcBorders>
            <w:shd w:val="clear" w:color="auto" w:fill="auto"/>
          </w:tcPr>
          <w:p w14:paraId="0F608352" w14:textId="231E0D15" w:rsidR="003E7936" w:rsidRPr="00D90A33" w:rsidRDefault="003E7936" w:rsidP="00380AD4">
            <w:pPr>
              <w:spacing w:before="120" w:after="120"/>
              <w:ind w:right="503"/>
              <w:rPr>
                <w:rFonts w:ascii="Arial" w:hAnsi="Arial"/>
              </w:rPr>
            </w:pPr>
            <w:r w:rsidRPr="00D90A33">
              <w:rPr>
                <w:rFonts w:ascii="Arial" w:hAnsi="Arial"/>
              </w:rPr>
              <w:t>LANGUAGE GROUP</w:t>
            </w:r>
            <w:r w:rsidR="00380AD4">
              <w:rPr>
                <w:rFonts w:ascii="Arial" w:hAnsi="Arial"/>
              </w:rPr>
              <w:t xml:space="preserve"> </w:t>
            </w:r>
          </w:p>
        </w:tc>
        <w:tc>
          <w:tcPr>
            <w:tcW w:w="6946" w:type="dxa"/>
            <w:tcBorders>
              <w:top w:val="single" w:sz="4" w:space="0" w:color="auto"/>
              <w:bottom w:val="single" w:sz="4" w:space="0" w:color="auto"/>
            </w:tcBorders>
            <w:shd w:val="clear" w:color="auto" w:fill="auto"/>
          </w:tcPr>
          <w:p w14:paraId="049A9D2F" w14:textId="55BAD98B" w:rsidR="003E7936" w:rsidRPr="00D90A33" w:rsidRDefault="003E7936" w:rsidP="00531596">
            <w:pPr>
              <w:spacing w:before="120" w:after="120"/>
              <w:ind w:right="503"/>
              <w:rPr>
                <w:rFonts w:ascii="Arial" w:hAnsi="Arial"/>
              </w:rPr>
            </w:pPr>
          </w:p>
        </w:tc>
      </w:tr>
      <w:tr w:rsidR="003E7936" w:rsidRPr="00D90A33" w14:paraId="3372D320" w14:textId="77777777" w:rsidTr="004E5F1F">
        <w:trPr>
          <w:trHeight w:val="365"/>
        </w:trPr>
        <w:tc>
          <w:tcPr>
            <w:tcW w:w="2376" w:type="dxa"/>
            <w:tcBorders>
              <w:top w:val="single" w:sz="4" w:space="0" w:color="auto"/>
            </w:tcBorders>
            <w:shd w:val="clear" w:color="auto" w:fill="auto"/>
          </w:tcPr>
          <w:p w14:paraId="48206341" w14:textId="77777777" w:rsidR="003E7936" w:rsidRPr="00D90A33" w:rsidRDefault="003E7936" w:rsidP="00B833CC">
            <w:pPr>
              <w:spacing w:before="120" w:after="120"/>
              <w:ind w:right="503"/>
              <w:rPr>
                <w:rFonts w:ascii="Arial" w:hAnsi="Arial"/>
              </w:rPr>
            </w:pPr>
            <w:r>
              <w:rPr>
                <w:rFonts w:ascii="Arial" w:hAnsi="Arial"/>
              </w:rPr>
              <w:t>DATE OF BIRTH</w:t>
            </w:r>
          </w:p>
        </w:tc>
        <w:tc>
          <w:tcPr>
            <w:tcW w:w="6946" w:type="dxa"/>
            <w:tcBorders>
              <w:top w:val="single" w:sz="4" w:space="0" w:color="auto"/>
            </w:tcBorders>
            <w:shd w:val="clear" w:color="auto" w:fill="auto"/>
          </w:tcPr>
          <w:p w14:paraId="1D8C890F" w14:textId="7C3886C7" w:rsidR="003E7936" w:rsidRPr="00D90A33" w:rsidRDefault="003E7936" w:rsidP="00531596">
            <w:pPr>
              <w:spacing w:before="120" w:after="120"/>
              <w:ind w:right="503"/>
              <w:rPr>
                <w:rFonts w:ascii="Arial" w:hAnsi="Arial"/>
              </w:rPr>
            </w:pPr>
          </w:p>
        </w:tc>
      </w:tr>
      <w:tr w:rsidR="00193E43" w:rsidRPr="00D90A33" w14:paraId="11917958" w14:textId="77777777" w:rsidTr="004E5F1F">
        <w:trPr>
          <w:trHeight w:val="365"/>
        </w:trPr>
        <w:tc>
          <w:tcPr>
            <w:tcW w:w="2376" w:type="dxa"/>
            <w:tcBorders>
              <w:top w:val="single" w:sz="4" w:space="0" w:color="auto"/>
            </w:tcBorders>
            <w:shd w:val="clear" w:color="auto" w:fill="auto"/>
          </w:tcPr>
          <w:p w14:paraId="0A511280" w14:textId="14E8D141" w:rsidR="00193E43" w:rsidRDefault="00193E43" w:rsidP="00B833CC">
            <w:pPr>
              <w:spacing w:before="120" w:after="120"/>
              <w:ind w:right="503"/>
              <w:rPr>
                <w:rFonts w:ascii="Arial" w:hAnsi="Arial"/>
              </w:rPr>
            </w:pPr>
            <w:r>
              <w:rPr>
                <w:rFonts w:ascii="Arial" w:hAnsi="Arial"/>
              </w:rPr>
              <w:t>GENDER</w:t>
            </w:r>
          </w:p>
        </w:tc>
        <w:tc>
          <w:tcPr>
            <w:tcW w:w="6946" w:type="dxa"/>
            <w:tcBorders>
              <w:top w:val="single" w:sz="4" w:space="0" w:color="auto"/>
            </w:tcBorders>
            <w:shd w:val="clear" w:color="auto" w:fill="auto"/>
          </w:tcPr>
          <w:p w14:paraId="633F61A2" w14:textId="24D28F34" w:rsidR="00193E43" w:rsidRPr="00D90A33" w:rsidRDefault="004E5F1F" w:rsidP="00531596">
            <w:pPr>
              <w:tabs>
                <w:tab w:val="left" w:pos="480"/>
              </w:tabs>
              <w:spacing w:before="120" w:after="120"/>
              <w:ind w:right="503"/>
              <w:rPr>
                <w:rFonts w:ascii="Arial" w:hAnsi="Arial"/>
              </w:rPr>
            </w:pPr>
            <w:r>
              <w:rPr>
                <w:rFonts w:ascii="Arial" w:hAnsi="Arial"/>
              </w:rPr>
              <w:t xml:space="preserve">                                         </w:t>
            </w:r>
            <w:r w:rsidR="00531596">
              <w:rPr>
                <w:rFonts w:ascii="Arial" w:hAnsi="Arial"/>
              </w:rPr>
              <w:t xml:space="preserve">        </w:t>
            </w:r>
            <w:r>
              <w:rPr>
                <w:rFonts w:ascii="Arial" w:hAnsi="Arial"/>
              </w:rPr>
              <w:t xml:space="preserve">    </w:t>
            </w:r>
            <w:r w:rsidRPr="004F0283">
              <w:rPr>
                <w:rFonts w:ascii="Minion Pro" w:eastAsia="MS Gothic" w:hAnsi="Minion Pro" w:cs="Minion Pro"/>
                <w:color w:val="000000"/>
              </w:rPr>
              <w:t>☐</w:t>
            </w:r>
            <w:r>
              <w:rPr>
                <w:rFonts w:ascii="Arial" w:hAnsi="Arial"/>
              </w:rPr>
              <w:t xml:space="preserve"> Prefer not to say </w:t>
            </w:r>
          </w:p>
        </w:tc>
      </w:tr>
      <w:tr w:rsidR="004E5F1F" w:rsidRPr="00D90A33" w14:paraId="3B7767CC" w14:textId="77777777" w:rsidTr="004E5F1F">
        <w:trPr>
          <w:trHeight w:val="1860"/>
        </w:trPr>
        <w:tc>
          <w:tcPr>
            <w:tcW w:w="2376" w:type="dxa"/>
            <w:tcBorders>
              <w:top w:val="single" w:sz="4" w:space="0" w:color="auto"/>
            </w:tcBorders>
            <w:shd w:val="clear" w:color="auto" w:fill="auto"/>
          </w:tcPr>
          <w:p w14:paraId="16A9F41E" w14:textId="77777777" w:rsidR="004E5F1F" w:rsidRDefault="004E5F1F" w:rsidP="00B833CC">
            <w:pPr>
              <w:spacing w:before="120" w:after="120"/>
              <w:ind w:right="503"/>
              <w:rPr>
                <w:rFonts w:ascii="Arial" w:hAnsi="Arial"/>
              </w:rPr>
            </w:pPr>
          </w:p>
          <w:p w14:paraId="44DEEC60" w14:textId="7B5630A3" w:rsidR="004E5F1F" w:rsidRDefault="004E5F1F" w:rsidP="00B833CC">
            <w:pPr>
              <w:spacing w:before="120" w:after="120"/>
              <w:ind w:right="503"/>
              <w:rPr>
                <w:rFonts w:ascii="Arial" w:hAnsi="Arial"/>
              </w:rPr>
            </w:pPr>
            <w:r>
              <w:rPr>
                <w:rFonts w:ascii="Arial" w:hAnsi="Arial"/>
              </w:rPr>
              <w:t>DO YOU IDENTIFY AS</w:t>
            </w:r>
            <w:r w:rsidR="00B523C5">
              <w:rPr>
                <w:rFonts w:ascii="Arial" w:hAnsi="Arial"/>
              </w:rPr>
              <w:t>*</w:t>
            </w:r>
            <w:r>
              <w:rPr>
                <w:rFonts w:ascii="Arial" w:hAnsi="Arial"/>
              </w:rPr>
              <w:t>:</w:t>
            </w:r>
          </w:p>
        </w:tc>
        <w:tc>
          <w:tcPr>
            <w:tcW w:w="6946" w:type="dxa"/>
            <w:tcBorders>
              <w:top w:val="single" w:sz="4" w:space="0" w:color="auto"/>
            </w:tcBorders>
            <w:shd w:val="clear" w:color="auto" w:fill="auto"/>
          </w:tcPr>
          <w:p w14:paraId="6FC51A3D" w14:textId="692DA1ED" w:rsidR="004E5F1F" w:rsidRDefault="004E5F1F" w:rsidP="004E5F1F">
            <w:pPr>
              <w:tabs>
                <w:tab w:val="left" w:pos="480"/>
              </w:tabs>
              <w:spacing w:before="120" w:after="120"/>
              <w:ind w:left="-567" w:right="503"/>
              <w:rPr>
                <w:rFonts w:ascii="Minion Pro" w:eastAsia="MS Gothic" w:hAnsi="Minion Pro" w:cs="Minion Pro"/>
                <w:color w:val="000000"/>
              </w:rPr>
            </w:pPr>
            <w:r w:rsidRPr="00E1483A">
              <w:rPr>
                <w:rFonts w:ascii="Minion Pro" w:eastAsia="MS Gothic" w:hAnsi="Minion Pro" w:cs="Minion Pro"/>
                <w:color w:val="000000"/>
              </w:rPr>
              <w:t>☐</w:t>
            </w:r>
          </w:p>
          <w:p w14:paraId="13138225" w14:textId="0E05C5DF" w:rsidR="004E5F1F" w:rsidRPr="004E5F1F" w:rsidRDefault="004E5F1F" w:rsidP="004E5F1F">
            <w:pPr>
              <w:rPr>
                <w:rFonts w:ascii="Arial" w:eastAsia="MS Gothic" w:hAnsi="Arial" w:cs="Arial"/>
                <w:color w:val="000000"/>
              </w:rPr>
            </w:pPr>
            <w:r w:rsidRPr="00BD2977">
              <w:rPr>
                <w:rFonts w:ascii="Minion Pro" w:eastAsia="MS Gothic" w:hAnsi="Minion Pro" w:cs="Minion Pro"/>
                <w:color w:val="000000"/>
              </w:rPr>
              <w:t>☐</w:t>
            </w:r>
            <w:r>
              <w:rPr>
                <w:rFonts w:ascii="Minion Pro" w:eastAsia="MS Gothic" w:hAnsi="Minion Pro" w:cs="Minion Pro"/>
                <w:color w:val="000000"/>
              </w:rPr>
              <w:t xml:space="preserve"> </w:t>
            </w:r>
            <w:r w:rsidRPr="004E5F1F">
              <w:rPr>
                <w:rFonts w:ascii="Arial" w:eastAsia="Times New Roman" w:hAnsi="Arial" w:cs="Arial"/>
                <w:color w:val="000000"/>
              </w:rPr>
              <w:t>Disability community member</w:t>
            </w:r>
          </w:p>
          <w:p w14:paraId="223C782C" w14:textId="46908A86" w:rsidR="004E5F1F" w:rsidRPr="004E5F1F" w:rsidRDefault="004E5F1F" w:rsidP="004E5F1F">
            <w:pPr>
              <w:rPr>
                <w:rFonts w:ascii="Arial" w:eastAsia="Times New Roman" w:hAnsi="Arial" w:cs="Arial"/>
              </w:rPr>
            </w:pPr>
            <w:r w:rsidRPr="00841472">
              <w:rPr>
                <w:rFonts w:ascii="Minion Pro" w:eastAsia="MS Gothic" w:hAnsi="Minion Pro" w:cs="Minion Pro"/>
                <w:color w:val="000000"/>
              </w:rPr>
              <w:t>☐</w:t>
            </w:r>
            <w:r>
              <w:rPr>
                <w:rFonts w:ascii="Minion Pro" w:eastAsia="MS Gothic" w:hAnsi="Minion Pro" w:cs="Minion Pro"/>
                <w:color w:val="000000"/>
              </w:rPr>
              <w:t xml:space="preserve"> </w:t>
            </w:r>
            <w:r w:rsidR="00380AD4">
              <w:rPr>
                <w:rFonts w:ascii="Arial" w:eastAsia="Times New Roman" w:hAnsi="Arial" w:cs="Arial"/>
                <w:color w:val="000000"/>
              </w:rPr>
              <w:t>LGBT</w:t>
            </w:r>
            <w:r w:rsidRPr="004E5F1F">
              <w:rPr>
                <w:rFonts w:ascii="Arial" w:eastAsia="Times New Roman" w:hAnsi="Arial" w:cs="Arial"/>
                <w:color w:val="000000"/>
              </w:rPr>
              <w:t>Q</w:t>
            </w:r>
            <w:r w:rsidR="00380AD4">
              <w:rPr>
                <w:rFonts w:ascii="Arial" w:eastAsia="Times New Roman" w:hAnsi="Arial" w:cs="Arial"/>
                <w:color w:val="000000"/>
              </w:rPr>
              <w:t>IA</w:t>
            </w:r>
            <w:r w:rsidRPr="004E5F1F">
              <w:rPr>
                <w:rFonts w:ascii="Arial" w:eastAsia="Times New Roman" w:hAnsi="Arial" w:cs="Arial"/>
                <w:color w:val="000000"/>
              </w:rPr>
              <w:t xml:space="preserve">+ </w:t>
            </w:r>
          </w:p>
          <w:p w14:paraId="1820682A" w14:textId="2F584A78" w:rsidR="004E5F1F" w:rsidRPr="004E5F1F" w:rsidRDefault="004E5F1F" w:rsidP="004E5F1F">
            <w:pPr>
              <w:rPr>
                <w:rFonts w:ascii="Arial" w:eastAsia="Times New Roman" w:hAnsi="Arial" w:cs="Arial"/>
              </w:rPr>
            </w:pPr>
            <w:r w:rsidRPr="009921C0">
              <w:rPr>
                <w:rFonts w:ascii="Minion Pro" w:eastAsia="MS Gothic" w:hAnsi="Minion Pro" w:cs="Minion Pro"/>
                <w:color w:val="000000"/>
              </w:rPr>
              <w:t>☐</w:t>
            </w:r>
            <w:r w:rsidRPr="004E5F1F">
              <w:rPr>
                <w:rFonts w:ascii="Arial" w:eastAsia="Times New Roman" w:hAnsi="Arial" w:cs="Arial"/>
                <w:color w:val="000000"/>
              </w:rPr>
              <w:t xml:space="preserve"> Culturally and Linguistically Diverse (in addition to Aboriginal and/or Torres Strait Islander community member) </w:t>
            </w:r>
          </w:p>
          <w:p w14:paraId="2F22DAB4" w14:textId="77777777" w:rsidR="004E5F1F" w:rsidRPr="004E5F1F" w:rsidRDefault="004E5F1F" w:rsidP="004E5F1F">
            <w:pPr>
              <w:rPr>
                <w:rFonts w:ascii="Times New Roman" w:eastAsia="Times New Roman" w:hAnsi="Times New Roman"/>
                <w:sz w:val="20"/>
                <w:szCs w:val="20"/>
              </w:rPr>
            </w:pPr>
          </w:p>
          <w:p w14:paraId="371F0108" w14:textId="4BBD1EE6" w:rsidR="004E5F1F" w:rsidRPr="004E5F1F" w:rsidRDefault="004E5F1F" w:rsidP="004E5F1F">
            <w:pPr>
              <w:tabs>
                <w:tab w:val="left" w:pos="480"/>
              </w:tabs>
              <w:spacing w:before="120" w:after="120"/>
              <w:ind w:right="503"/>
              <w:rPr>
                <w:rFonts w:ascii="Minion Pro" w:eastAsia="MS Gothic" w:hAnsi="Minion Pro" w:cs="Minion Pro"/>
                <w:color w:val="000000"/>
              </w:rPr>
            </w:pPr>
          </w:p>
        </w:tc>
      </w:tr>
      <w:tr w:rsidR="003E7936" w:rsidRPr="00D90A33" w14:paraId="58A8B4D5" w14:textId="77777777" w:rsidTr="004E5F1F">
        <w:trPr>
          <w:trHeight w:val="1112"/>
        </w:trPr>
        <w:tc>
          <w:tcPr>
            <w:tcW w:w="2376" w:type="dxa"/>
            <w:shd w:val="clear" w:color="auto" w:fill="auto"/>
          </w:tcPr>
          <w:p w14:paraId="571A41D3" w14:textId="77777777" w:rsidR="003E7936" w:rsidRPr="00D90A33" w:rsidRDefault="003E7936" w:rsidP="00B833CC">
            <w:pPr>
              <w:spacing w:before="120" w:after="120"/>
              <w:ind w:right="503"/>
              <w:rPr>
                <w:rFonts w:ascii="Arial" w:hAnsi="Arial"/>
              </w:rPr>
            </w:pPr>
            <w:r w:rsidRPr="00D90A33">
              <w:rPr>
                <w:rFonts w:ascii="Arial" w:hAnsi="Arial"/>
              </w:rPr>
              <w:t>ADDRESS</w:t>
            </w:r>
          </w:p>
        </w:tc>
        <w:tc>
          <w:tcPr>
            <w:tcW w:w="6946" w:type="dxa"/>
            <w:shd w:val="clear" w:color="auto" w:fill="auto"/>
          </w:tcPr>
          <w:p w14:paraId="255C1545" w14:textId="1F9785F8" w:rsidR="003E7936" w:rsidRPr="00D90A33" w:rsidRDefault="003E7936" w:rsidP="00531596">
            <w:pPr>
              <w:spacing w:before="120" w:after="120"/>
              <w:ind w:right="503"/>
              <w:rPr>
                <w:rFonts w:ascii="Arial" w:hAnsi="Arial"/>
              </w:rPr>
            </w:pPr>
          </w:p>
        </w:tc>
      </w:tr>
      <w:tr w:rsidR="003E7936" w:rsidRPr="00D90A33" w14:paraId="58050675" w14:textId="77777777" w:rsidTr="004E5F1F">
        <w:trPr>
          <w:trHeight w:val="985"/>
        </w:trPr>
        <w:tc>
          <w:tcPr>
            <w:tcW w:w="2376" w:type="dxa"/>
            <w:shd w:val="clear" w:color="auto" w:fill="auto"/>
          </w:tcPr>
          <w:p w14:paraId="5B2E3521" w14:textId="77777777" w:rsidR="003E7936" w:rsidRPr="00D90A33" w:rsidRDefault="003E7936" w:rsidP="00B833CC">
            <w:pPr>
              <w:spacing w:before="120" w:after="120"/>
              <w:ind w:right="503"/>
              <w:rPr>
                <w:rFonts w:ascii="Arial" w:hAnsi="Arial"/>
              </w:rPr>
            </w:pPr>
            <w:r w:rsidRPr="00D90A33">
              <w:rPr>
                <w:rFonts w:ascii="Arial" w:hAnsi="Arial"/>
              </w:rPr>
              <w:t>EMAIL</w:t>
            </w:r>
          </w:p>
        </w:tc>
        <w:tc>
          <w:tcPr>
            <w:tcW w:w="6946" w:type="dxa"/>
            <w:shd w:val="clear" w:color="auto" w:fill="auto"/>
          </w:tcPr>
          <w:p w14:paraId="16B92675" w14:textId="12FB305F" w:rsidR="003E7936" w:rsidRPr="00D90A33" w:rsidRDefault="003E7936" w:rsidP="00531596">
            <w:pPr>
              <w:spacing w:before="120" w:after="120"/>
              <w:ind w:right="503"/>
              <w:rPr>
                <w:rFonts w:ascii="Arial" w:hAnsi="Arial"/>
              </w:rPr>
            </w:pPr>
          </w:p>
        </w:tc>
      </w:tr>
      <w:tr w:rsidR="003E7936" w:rsidRPr="00D90A33" w14:paraId="60F0CBF9" w14:textId="77777777" w:rsidTr="004E5F1F">
        <w:tc>
          <w:tcPr>
            <w:tcW w:w="2376" w:type="dxa"/>
            <w:shd w:val="clear" w:color="auto" w:fill="auto"/>
          </w:tcPr>
          <w:p w14:paraId="53D599EF" w14:textId="77777777" w:rsidR="003E7936" w:rsidRPr="00D90A33" w:rsidRDefault="003E7936" w:rsidP="00B833CC">
            <w:pPr>
              <w:spacing w:before="120" w:after="120"/>
              <w:ind w:right="503"/>
              <w:rPr>
                <w:rFonts w:ascii="Arial" w:hAnsi="Arial"/>
              </w:rPr>
            </w:pPr>
            <w:r w:rsidRPr="00D90A33">
              <w:rPr>
                <w:rFonts w:ascii="Arial" w:hAnsi="Arial"/>
              </w:rPr>
              <w:t>TELEPHONE</w:t>
            </w:r>
          </w:p>
        </w:tc>
        <w:tc>
          <w:tcPr>
            <w:tcW w:w="6946" w:type="dxa"/>
            <w:shd w:val="clear" w:color="auto" w:fill="auto"/>
          </w:tcPr>
          <w:p w14:paraId="447F4116" w14:textId="497B659B" w:rsidR="003E7936" w:rsidRPr="00D90A33" w:rsidRDefault="003E7936" w:rsidP="00531596">
            <w:pPr>
              <w:spacing w:before="120" w:after="120"/>
              <w:ind w:right="503"/>
              <w:rPr>
                <w:rFonts w:ascii="Arial" w:hAnsi="Arial"/>
              </w:rPr>
            </w:pPr>
          </w:p>
        </w:tc>
      </w:tr>
      <w:tr w:rsidR="003E7936" w:rsidRPr="00D90A33" w14:paraId="7704AA7F" w14:textId="77777777" w:rsidTr="004E5F1F">
        <w:tc>
          <w:tcPr>
            <w:tcW w:w="2376" w:type="dxa"/>
            <w:shd w:val="clear" w:color="auto" w:fill="auto"/>
          </w:tcPr>
          <w:p w14:paraId="10CDE747" w14:textId="77777777" w:rsidR="003E7936" w:rsidRPr="00D90A33" w:rsidRDefault="003E7936" w:rsidP="00B833CC">
            <w:pPr>
              <w:spacing w:before="120" w:after="120"/>
              <w:ind w:right="503"/>
              <w:rPr>
                <w:rFonts w:ascii="Arial" w:hAnsi="Arial"/>
              </w:rPr>
            </w:pPr>
            <w:r w:rsidRPr="00D90A33">
              <w:rPr>
                <w:rFonts w:ascii="Arial" w:hAnsi="Arial"/>
              </w:rPr>
              <w:t>ABN (if applicable)</w:t>
            </w:r>
          </w:p>
        </w:tc>
        <w:tc>
          <w:tcPr>
            <w:tcW w:w="6946" w:type="dxa"/>
            <w:shd w:val="clear" w:color="auto" w:fill="auto"/>
          </w:tcPr>
          <w:p w14:paraId="462E3DC6" w14:textId="1DF5D4E3" w:rsidR="003E7936" w:rsidRPr="00D90A33" w:rsidRDefault="003E7936" w:rsidP="00531596">
            <w:pPr>
              <w:spacing w:before="120" w:after="120"/>
              <w:ind w:right="503"/>
              <w:rPr>
                <w:rFonts w:ascii="Arial" w:hAnsi="Arial"/>
              </w:rPr>
            </w:pPr>
          </w:p>
        </w:tc>
      </w:tr>
    </w:tbl>
    <w:p w14:paraId="0C2A3E0D" w14:textId="68EB8FFF" w:rsidR="00D70569" w:rsidRDefault="00B523C5" w:rsidP="00531596">
      <w:pPr>
        <w:ind w:left="-426"/>
        <w:rPr>
          <w:rFonts w:ascii="Arial" w:hAnsi="Arial"/>
          <w:b/>
        </w:rPr>
      </w:pPr>
      <w:r w:rsidRPr="00B523C5">
        <w:rPr>
          <w:rFonts w:ascii="Arial" w:hAnsi="Arial" w:cs="Arial"/>
        </w:rPr>
        <w:t>*</w:t>
      </w:r>
      <w:r w:rsidRPr="00B523C5">
        <w:rPr>
          <w:rFonts w:ascii="Arial" w:eastAsia="Times New Roman" w:hAnsi="Arial" w:cs="Arial"/>
          <w:color w:val="000000"/>
        </w:rPr>
        <w:t>We record this information for reporting purposes and to ensure our program is diverse in it’s representation. This information will not be shared with the public.</w:t>
      </w:r>
      <w:r w:rsidR="00531596">
        <w:rPr>
          <w:rFonts w:ascii="Arial" w:hAnsi="Arial"/>
          <w:b/>
        </w:rPr>
        <w:t xml:space="preserve"> </w:t>
      </w:r>
    </w:p>
    <w:p w14:paraId="30001815" w14:textId="77777777" w:rsidR="00531596" w:rsidRDefault="00531596" w:rsidP="00D70569">
      <w:pPr>
        <w:ind w:left="-567" w:right="503"/>
        <w:rPr>
          <w:rFonts w:ascii="Arial" w:hAnsi="Arial"/>
          <w:b/>
        </w:rPr>
      </w:pPr>
    </w:p>
    <w:p w14:paraId="61978631" w14:textId="61F8B83D" w:rsidR="008E011A" w:rsidRDefault="008E011A">
      <w:pPr>
        <w:rPr>
          <w:rFonts w:ascii="Arial" w:hAnsi="Arial"/>
          <w:b/>
        </w:rPr>
      </w:pPr>
      <w:r>
        <w:rPr>
          <w:rFonts w:ascii="Arial" w:hAnsi="Arial"/>
          <w:b/>
        </w:rPr>
        <w:br w:type="page"/>
      </w:r>
    </w:p>
    <w:p w14:paraId="1DC0F58C" w14:textId="77777777" w:rsidR="00A969E9" w:rsidRDefault="00A969E9" w:rsidP="00A969E9">
      <w:pPr>
        <w:ind w:right="503"/>
        <w:rPr>
          <w:rFonts w:ascii="Arial" w:hAnsi="Arial"/>
          <w:b/>
        </w:rPr>
      </w:pPr>
      <w:bookmarkStart w:id="0" w:name="_GoBack"/>
      <w:bookmarkEnd w:id="0"/>
    </w:p>
    <w:p w14:paraId="6CB58417" w14:textId="2A1ACF82" w:rsidR="00531596" w:rsidRDefault="00531596" w:rsidP="00A969E9">
      <w:pPr>
        <w:ind w:right="503"/>
        <w:rPr>
          <w:rFonts w:ascii="Arial" w:hAnsi="Arial"/>
          <w:b/>
        </w:rPr>
      </w:pPr>
      <w:r>
        <w:rPr>
          <w:rFonts w:ascii="Arial" w:hAnsi="Arial"/>
          <w:b/>
        </w:rPr>
        <w:t>Exhibition Title:</w:t>
      </w:r>
    </w:p>
    <w:p w14:paraId="37262E8C" w14:textId="77777777" w:rsidR="00531596" w:rsidRDefault="00531596" w:rsidP="00D70569">
      <w:pPr>
        <w:ind w:left="-567" w:right="503"/>
        <w:rPr>
          <w:rFonts w:ascii="Arial" w:hAnsi="Arial"/>
          <w:b/>
        </w:rPr>
      </w:pPr>
    </w:p>
    <w:p w14:paraId="0A995388"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55A6CC6"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21E3A5C0" w14:textId="77777777" w:rsidR="00531596" w:rsidRDefault="00531596" w:rsidP="00D70569">
      <w:pPr>
        <w:ind w:left="-567" w:right="503"/>
        <w:rPr>
          <w:rFonts w:ascii="Arial" w:hAnsi="Arial"/>
          <w:b/>
        </w:rPr>
      </w:pPr>
    </w:p>
    <w:p w14:paraId="7EBBD17D" w14:textId="5D0D6F9F" w:rsidR="00C22949" w:rsidRDefault="003B4F5E" w:rsidP="00D70569">
      <w:pPr>
        <w:ind w:left="-567" w:right="503"/>
        <w:rPr>
          <w:rFonts w:ascii="Arial" w:hAnsi="Arial"/>
          <w:b/>
        </w:rPr>
      </w:pPr>
      <w:r>
        <w:rPr>
          <w:rFonts w:ascii="Arial" w:hAnsi="Arial"/>
          <w:b/>
        </w:rPr>
        <w:t>Please select the box below which is most relevant to you</w:t>
      </w:r>
    </w:p>
    <w:p w14:paraId="06609F8D" w14:textId="77777777" w:rsidR="003B4F5E" w:rsidRDefault="003B4F5E" w:rsidP="006C6B17">
      <w:pPr>
        <w:ind w:left="-567" w:right="503"/>
        <w:rPr>
          <w:rFonts w:ascii="Arial" w:hAnsi="Arial"/>
          <w:b/>
        </w:rPr>
      </w:pPr>
    </w:p>
    <w:p w14:paraId="43D59081" w14:textId="0C465B3E" w:rsidR="003B4F5E" w:rsidRDefault="003B4F5E" w:rsidP="006C6B17">
      <w:pPr>
        <w:ind w:left="-567" w:right="503"/>
        <w:rPr>
          <w:rFonts w:ascii="Arial" w:eastAsia="MS Gothic" w:hAnsi="Arial" w:cs="Arial"/>
          <w:color w:val="000000"/>
        </w:rPr>
      </w:pPr>
      <w:r w:rsidRPr="00036A6F">
        <w:rPr>
          <w:rFonts w:ascii="Minion Pro SmBd Ital" w:eastAsia="MS Gothic" w:hAnsi="Minion Pro SmBd Ital" w:cs="Minion Pro SmBd Ital"/>
          <w:color w:val="000000"/>
        </w:rPr>
        <w:t>☐</w:t>
      </w:r>
      <w:r>
        <w:rPr>
          <w:rFonts w:ascii="Arial" w:eastAsia="MS Gothic" w:hAnsi="Arial" w:cs="Arial"/>
          <w:color w:val="000000"/>
        </w:rPr>
        <w:t xml:space="preserve"> Artist</w:t>
      </w:r>
      <w:r>
        <w:rPr>
          <w:rFonts w:ascii="Arial" w:eastAsia="MS Gothic" w:hAnsi="Arial" w:cs="Arial"/>
          <w:color w:val="000000"/>
        </w:rPr>
        <w:tab/>
      </w:r>
      <w:r>
        <w:rPr>
          <w:rFonts w:ascii="Arial" w:eastAsia="MS Gothic" w:hAnsi="Arial" w:cs="Arial"/>
          <w:color w:val="000000"/>
        </w:rPr>
        <w:tab/>
      </w:r>
      <w:r w:rsidRPr="009F5D1E">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Pr>
          <w:rFonts w:ascii="Arial" w:eastAsia="MS Gothic" w:hAnsi="Arial" w:cs="Arial"/>
          <w:color w:val="000000"/>
        </w:rPr>
        <w:t xml:space="preserve">Collective/Group </w:t>
      </w:r>
      <w:r>
        <w:rPr>
          <w:rFonts w:ascii="Arial" w:eastAsia="MS Gothic" w:hAnsi="Arial" w:cs="Arial"/>
          <w:color w:val="000000"/>
        </w:rPr>
        <w:tab/>
      </w:r>
    </w:p>
    <w:p w14:paraId="7E6B8CD2" w14:textId="77777777" w:rsidR="001C3BA2" w:rsidRDefault="001C3BA2" w:rsidP="006C6B17">
      <w:pPr>
        <w:ind w:left="-567" w:right="503"/>
        <w:rPr>
          <w:rFonts w:ascii="Arial" w:eastAsia="MS Gothic" w:hAnsi="Arial" w:cs="Arial"/>
          <w:color w:val="000000"/>
        </w:rPr>
      </w:pPr>
    </w:p>
    <w:p w14:paraId="0518F2E2" w14:textId="77777777" w:rsidR="00193E43" w:rsidRDefault="00193E43" w:rsidP="00531596">
      <w:pPr>
        <w:ind w:right="503"/>
        <w:rPr>
          <w:rFonts w:ascii="Arial" w:eastAsia="MS Gothic" w:hAnsi="Arial" w:cs="Arial"/>
          <w:color w:val="000000"/>
        </w:rPr>
      </w:pPr>
    </w:p>
    <w:p w14:paraId="1B64B52A" w14:textId="77777777" w:rsidR="00D90B53" w:rsidRDefault="00D90B53" w:rsidP="00D70569">
      <w:pPr>
        <w:ind w:left="-567" w:right="503"/>
        <w:rPr>
          <w:rFonts w:ascii="Arial" w:hAnsi="Arial"/>
          <w:b/>
        </w:rPr>
      </w:pPr>
      <w:r>
        <w:rPr>
          <w:rFonts w:ascii="Arial" w:hAnsi="Arial"/>
          <w:b/>
        </w:rPr>
        <w:t xml:space="preserve">Exhibition Description: </w:t>
      </w:r>
    </w:p>
    <w:p w14:paraId="4E14C198" w14:textId="0186D2D8" w:rsidR="00C22949" w:rsidRDefault="00D90B53" w:rsidP="00D70569">
      <w:pPr>
        <w:ind w:left="-567" w:right="503"/>
        <w:rPr>
          <w:rFonts w:ascii="Arial" w:hAnsi="Arial"/>
          <w:b/>
        </w:rPr>
      </w:pPr>
      <w:r>
        <w:rPr>
          <w:rFonts w:ascii="Arial" w:hAnsi="Arial"/>
          <w:b/>
        </w:rPr>
        <w:t>What is the exhibition concept</w:t>
      </w:r>
      <w:r w:rsidR="00632861">
        <w:rPr>
          <w:rFonts w:ascii="Arial" w:hAnsi="Arial"/>
          <w:b/>
        </w:rPr>
        <w:t>?</w:t>
      </w:r>
      <w:r w:rsidR="00C22949">
        <w:rPr>
          <w:rFonts w:ascii="Arial" w:hAnsi="Arial"/>
          <w:b/>
        </w:rPr>
        <w:t xml:space="preserve"> (maximum </w:t>
      </w:r>
      <w:r w:rsidR="00EF4F49">
        <w:rPr>
          <w:rFonts w:ascii="Arial" w:hAnsi="Arial"/>
          <w:b/>
        </w:rPr>
        <w:t xml:space="preserve">250 </w:t>
      </w:r>
      <w:r w:rsidR="00C22949">
        <w:rPr>
          <w:rFonts w:ascii="Arial" w:hAnsi="Arial"/>
          <w:b/>
        </w:rPr>
        <w:t>words)</w:t>
      </w:r>
    </w:p>
    <w:p w14:paraId="7850325B" w14:textId="27EB3E6D" w:rsidR="001C3BA2" w:rsidRDefault="00193E43" w:rsidP="002617E9">
      <w:pPr>
        <w:ind w:left="-567" w:right="503"/>
        <w:rPr>
          <w:rFonts w:ascii="Arial" w:hAnsi="Arial"/>
          <w:i/>
        </w:rPr>
      </w:pPr>
      <w:r>
        <w:rPr>
          <w:rFonts w:ascii="Arial" w:hAnsi="Arial"/>
          <w:i/>
        </w:rPr>
        <w:t xml:space="preserve">What themes does the exhibition </w:t>
      </w:r>
      <w:r w:rsidR="00D90B53">
        <w:rPr>
          <w:rFonts w:ascii="Arial" w:hAnsi="Arial"/>
          <w:i/>
        </w:rPr>
        <w:t>explore</w:t>
      </w:r>
      <w:r>
        <w:rPr>
          <w:rFonts w:ascii="Arial" w:hAnsi="Arial"/>
          <w:i/>
        </w:rPr>
        <w:t xml:space="preserve">? What </w:t>
      </w:r>
      <w:r w:rsidR="00531596">
        <w:rPr>
          <w:rFonts w:ascii="Arial" w:hAnsi="Arial"/>
          <w:i/>
        </w:rPr>
        <w:t>are the ideas behind the artworks</w:t>
      </w:r>
      <w:r>
        <w:rPr>
          <w:rFonts w:ascii="Arial" w:hAnsi="Arial"/>
          <w:i/>
        </w:rPr>
        <w:t>? What mediums (e.g. paintings, videos, installation) will be used to make the exhibition?</w:t>
      </w:r>
    </w:p>
    <w:p w14:paraId="7CADFB9C" w14:textId="690BC058" w:rsidR="00C22949" w:rsidRDefault="00C22949" w:rsidP="006C6B17">
      <w:pPr>
        <w:ind w:left="-567" w:right="503"/>
        <w:rPr>
          <w:rFonts w:ascii="Arial" w:hAnsi="Arial"/>
          <w:b/>
        </w:rPr>
      </w:pPr>
    </w:p>
    <w:p w14:paraId="02DED6B3"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9DF45A1"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457EF899"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313DE86"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1C4C8576"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EA8BDFC"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6A8D3646"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46681171"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2171F91D"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2C6E97F1"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29C7BA31"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6E3EA1C5"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73D0F6B4"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2954636"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23B351F9"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15C7475"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42EC6C6B"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03081C64"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6935E1CC"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5324352A"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2F1865E0"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5608FF24"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3230EDD5"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1A20D17C"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781131FF"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46B80D6E"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1DE8104D"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6AC61D8E"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4D68CAA5"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b/>
        </w:rPr>
      </w:pPr>
    </w:p>
    <w:p w14:paraId="6F2A5330" w14:textId="77777777" w:rsidR="00193E43" w:rsidRDefault="00193E43" w:rsidP="006C6B17">
      <w:pPr>
        <w:ind w:left="-567" w:right="503"/>
        <w:rPr>
          <w:rFonts w:ascii="Arial" w:hAnsi="Arial"/>
          <w:b/>
        </w:rPr>
      </w:pPr>
    </w:p>
    <w:p w14:paraId="210ECD27" w14:textId="77777777" w:rsidR="00FA5052" w:rsidRDefault="00FA5052" w:rsidP="006C6B17">
      <w:pPr>
        <w:ind w:left="-567" w:right="503"/>
        <w:rPr>
          <w:rFonts w:ascii="Arial" w:hAnsi="Arial"/>
          <w:b/>
        </w:rPr>
      </w:pPr>
    </w:p>
    <w:p w14:paraId="399A951F" w14:textId="0DB699DD" w:rsidR="00C22949" w:rsidRPr="00531596" w:rsidRDefault="00EF4F49" w:rsidP="006C6B17">
      <w:pPr>
        <w:ind w:left="-567" w:right="503"/>
        <w:rPr>
          <w:rFonts w:ascii="Arial" w:hAnsi="Arial"/>
          <w:b/>
        </w:rPr>
      </w:pPr>
      <w:r w:rsidRPr="00531596">
        <w:rPr>
          <w:rFonts w:ascii="Arial" w:hAnsi="Arial"/>
          <w:b/>
        </w:rPr>
        <w:lastRenderedPageBreak/>
        <w:t xml:space="preserve">Please describe any technical </w:t>
      </w:r>
      <w:r w:rsidR="00380AD4" w:rsidRPr="00531596">
        <w:rPr>
          <w:rFonts w:ascii="Arial" w:hAnsi="Arial"/>
          <w:b/>
        </w:rPr>
        <w:t xml:space="preserve">or display </w:t>
      </w:r>
      <w:r w:rsidR="00FF1C1A" w:rsidRPr="00531596">
        <w:rPr>
          <w:rFonts w:ascii="Arial" w:hAnsi="Arial"/>
          <w:b/>
        </w:rPr>
        <w:t>requirements</w:t>
      </w:r>
      <w:r w:rsidR="00380AD4" w:rsidRPr="00531596">
        <w:rPr>
          <w:rFonts w:ascii="Arial" w:hAnsi="Arial"/>
          <w:b/>
        </w:rPr>
        <w:t>, including audio-visual equipment</w:t>
      </w:r>
      <w:r w:rsidRPr="00531596">
        <w:rPr>
          <w:rFonts w:ascii="Arial" w:hAnsi="Arial"/>
          <w:b/>
        </w:rPr>
        <w:t>. (maximum 100 words)</w:t>
      </w:r>
    </w:p>
    <w:p w14:paraId="6FD5CEF8" w14:textId="4386337D" w:rsidR="006609E5" w:rsidRPr="006609E5" w:rsidRDefault="00193E43" w:rsidP="006C6B17">
      <w:pPr>
        <w:ind w:left="-567" w:right="503"/>
        <w:rPr>
          <w:rFonts w:ascii="Arial" w:hAnsi="Arial"/>
          <w:i/>
        </w:rPr>
      </w:pPr>
      <w:r w:rsidRPr="00531596">
        <w:rPr>
          <w:rFonts w:ascii="Arial" w:hAnsi="Arial"/>
          <w:i/>
        </w:rPr>
        <w:t>Does the work require any special hanging system (e.g. suspended from ceiling</w:t>
      </w:r>
      <w:r w:rsidR="00390364" w:rsidRPr="00531596">
        <w:rPr>
          <w:rFonts w:ascii="Arial" w:hAnsi="Arial"/>
          <w:i/>
        </w:rPr>
        <w:t>, plinths</w:t>
      </w:r>
      <w:r w:rsidRPr="00531596">
        <w:rPr>
          <w:rFonts w:ascii="Arial" w:hAnsi="Arial"/>
          <w:i/>
        </w:rPr>
        <w:t xml:space="preserve">), media requirements (tv screens, </w:t>
      </w:r>
      <w:proofErr w:type="gramStart"/>
      <w:r w:rsidRPr="00531596">
        <w:rPr>
          <w:rFonts w:ascii="Arial" w:hAnsi="Arial"/>
          <w:i/>
        </w:rPr>
        <w:t>projector, headphones)</w:t>
      </w:r>
      <w:r w:rsidR="00390364" w:rsidRPr="00531596">
        <w:rPr>
          <w:rFonts w:ascii="Arial" w:hAnsi="Arial"/>
          <w:i/>
        </w:rPr>
        <w:t>.</w:t>
      </w:r>
      <w:proofErr w:type="gramEnd"/>
    </w:p>
    <w:p w14:paraId="7A57989B" w14:textId="77777777" w:rsidR="00C22949" w:rsidRDefault="00C22949" w:rsidP="006C6B17">
      <w:pPr>
        <w:ind w:left="-567" w:right="503"/>
        <w:rPr>
          <w:rFonts w:ascii="Arial" w:hAnsi="Arial"/>
          <w:b/>
        </w:rPr>
      </w:pPr>
    </w:p>
    <w:p w14:paraId="7221BD38" w14:textId="06C6A961" w:rsidR="00B90CDB" w:rsidRDefault="00B90CDB"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4832F1BC"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6570924F"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2AA9D8D0"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50EF5D8E"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09E5010F"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31664237"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3B070070"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16A894F8"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5C679E1F"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0E29F5AA"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7AC22B88"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060D0A21"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3D4A4212"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64D57B36"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6CE4BC2D"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1E140A54"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01DCF549"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14BAB0E9" w14:textId="77777777" w:rsidR="00531596"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5921A7BF" w14:textId="77777777" w:rsidR="00531596" w:rsidRPr="009A3BBD" w:rsidRDefault="00531596" w:rsidP="00531596">
      <w:pPr>
        <w:pBdr>
          <w:top w:val="single" w:sz="4" w:space="1" w:color="auto"/>
          <w:left w:val="single" w:sz="4" w:space="4" w:color="auto"/>
          <w:bottom w:val="single" w:sz="4" w:space="1" w:color="auto"/>
          <w:right w:val="single" w:sz="4" w:space="4" w:color="auto"/>
        </w:pBdr>
        <w:ind w:left="-567" w:right="503"/>
        <w:rPr>
          <w:rFonts w:ascii="Arial" w:hAnsi="Arial"/>
        </w:rPr>
      </w:pPr>
    </w:p>
    <w:p w14:paraId="70186DF9" w14:textId="77777777" w:rsidR="00AF20BD" w:rsidRDefault="00AF20BD" w:rsidP="006C6B17">
      <w:pPr>
        <w:ind w:left="-567" w:right="503"/>
        <w:rPr>
          <w:rFonts w:ascii="Arial" w:hAnsi="Arial"/>
        </w:rPr>
      </w:pPr>
    </w:p>
    <w:p w14:paraId="711BB137" w14:textId="77777777" w:rsidR="00377414" w:rsidRDefault="00377414" w:rsidP="006C6B17">
      <w:pPr>
        <w:ind w:left="-567" w:right="503"/>
        <w:rPr>
          <w:rFonts w:ascii="Arial" w:hAnsi="Arial"/>
        </w:rPr>
      </w:pPr>
    </w:p>
    <w:p w14:paraId="1BFB4930" w14:textId="77777777" w:rsidR="008B25EC" w:rsidRDefault="008B25EC" w:rsidP="006C6B17">
      <w:pPr>
        <w:ind w:left="-567" w:right="503"/>
        <w:rPr>
          <w:rFonts w:ascii="Arial" w:hAnsi="Arial"/>
          <w:b/>
        </w:rPr>
      </w:pPr>
      <w:r>
        <w:rPr>
          <w:rFonts w:ascii="Arial" w:hAnsi="Arial"/>
          <w:b/>
        </w:rPr>
        <w:t>ENQUIRIES</w:t>
      </w:r>
    </w:p>
    <w:p w14:paraId="12336F03" w14:textId="77777777" w:rsidR="008B25EC" w:rsidRDefault="008B25EC" w:rsidP="006C6B17">
      <w:pPr>
        <w:ind w:left="-567" w:right="503"/>
        <w:rPr>
          <w:rFonts w:ascii="Arial" w:hAnsi="Arial"/>
        </w:rPr>
      </w:pPr>
    </w:p>
    <w:p w14:paraId="5A367EE2" w14:textId="4FE10F35" w:rsidR="008B25EC" w:rsidRDefault="008B25EC" w:rsidP="006C6B17">
      <w:pPr>
        <w:ind w:left="-567" w:right="503"/>
        <w:rPr>
          <w:rFonts w:ascii="Arial" w:hAnsi="Arial"/>
        </w:rPr>
      </w:pPr>
      <w:r>
        <w:rPr>
          <w:rFonts w:ascii="Arial" w:hAnsi="Arial"/>
        </w:rPr>
        <w:t>For any questions</w:t>
      </w:r>
      <w:r w:rsidR="00FA5052">
        <w:rPr>
          <w:rFonts w:ascii="Arial" w:hAnsi="Arial"/>
        </w:rPr>
        <w:t>, assistance</w:t>
      </w:r>
      <w:r>
        <w:rPr>
          <w:rFonts w:ascii="Arial" w:hAnsi="Arial"/>
        </w:rPr>
        <w:t xml:space="preserve"> or for m</w:t>
      </w:r>
      <w:r w:rsidR="00A86E76">
        <w:rPr>
          <w:rFonts w:ascii="Arial" w:hAnsi="Arial"/>
        </w:rPr>
        <w:t>ore information, please contact:</w:t>
      </w:r>
    </w:p>
    <w:p w14:paraId="77AE982A" w14:textId="77777777" w:rsidR="008B25EC" w:rsidRDefault="008B25EC" w:rsidP="00A86E76">
      <w:pPr>
        <w:ind w:right="503"/>
        <w:rPr>
          <w:rFonts w:ascii="Arial" w:hAnsi="Arial"/>
        </w:rPr>
      </w:pPr>
    </w:p>
    <w:p w14:paraId="00106AF6" w14:textId="46943C50" w:rsidR="008B25EC" w:rsidRDefault="00F62594" w:rsidP="006C6B17">
      <w:pPr>
        <w:ind w:left="-567" w:right="503"/>
        <w:rPr>
          <w:rFonts w:ascii="Arial" w:hAnsi="Arial"/>
        </w:rPr>
      </w:pPr>
      <w:r>
        <w:rPr>
          <w:rFonts w:ascii="Arial" w:hAnsi="Arial"/>
          <w:b/>
        </w:rPr>
        <w:t xml:space="preserve">Moorina </w:t>
      </w:r>
      <w:proofErr w:type="spellStart"/>
      <w:r>
        <w:rPr>
          <w:rFonts w:ascii="Arial" w:hAnsi="Arial"/>
          <w:b/>
        </w:rPr>
        <w:t>Bonini</w:t>
      </w:r>
      <w:proofErr w:type="spellEnd"/>
      <w:r w:rsidR="008B25EC">
        <w:rPr>
          <w:rFonts w:ascii="Arial" w:hAnsi="Arial"/>
        </w:rPr>
        <w:t xml:space="preserve">, </w:t>
      </w:r>
      <w:r w:rsidR="00C9777E">
        <w:rPr>
          <w:rFonts w:ascii="Arial" w:hAnsi="Arial"/>
        </w:rPr>
        <w:t>Assistant Curator</w:t>
      </w:r>
    </w:p>
    <w:p w14:paraId="10E421D5" w14:textId="7EA56ECE" w:rsidR="008B25EC" w:rsidRDefault="00C67AC5" w:rsidP="006C6B17">
      <w:pPr>
        <w:ind w:left="-567" w:right="503"/>
        <w:rPr>
          <w:rFonts w:ascii="Arial" w:hAnsi="Arial"/>
        </w:rPr>
      </w:pPr>
      <w:r>
        <w:rPr>
          <w:rFonts w:ascii="Arial" w:hAnsi="Arial"/>
        </w:rPr>
        <w:t xml:space="preserve">T </w:t>
      </w:r>
      <w:r w:rsidRPr="001850FF">
        <w:rPr>
          <w:rFonts w:ascii="Arial" w:hAnsi="Arial"/>
        </w:rPr>
        <w:t>03 86</w:t>
      </w:r>
      <w:r w:rsidR="001850FF" w:rsidRPr="001850FF">
        <w:rPr>
          <w:rFonts w:ascii="Arial" w:hAnsi="Arial"/>
        </w:rPr>
        <w:t>62</w:t>
      </w:r>
      <w:r w:rsidRPr="001850FF">
        <w:rPr>
          <w:rFonts w:ascii="Arial" w:hAnsi="Arial"/>
        </w:rPr>
        <w:t xml:space="preserve"> </w:t>
      </w:r>
      <w:r w:rsidR="00FE4679">
        <w:rPr>
          <w:rFonts w:ascii="Arial" w:hAnsi="Arial"/>
        </w:rPr>
        <w:t>3</w:t>
      </w:r>
      <w:r w:rsidR="00FE4679" w:rsidRPr="001850FF">
        <w:rPr>
          <w:rFonts w:ascii="Arial" w:hAnsi="Arial"/>
        </w:rPr>
        <w:t>6</w:t>
      </w:r>
      <w:r w:rsidR="00F62594">
        <w:rPr>
          <w:rFonts w:ascii="Arial" w:hAnsi="Arial"/>
        </w:rPr>
        <w:t>63</w:t>
      </w:r>
      <w:r w:rsidR="00FE4679">
        <w:rPr>
          <w:rFonts w:ascii="Arial" w:hAnsi="Arial"/>
        </w:rPr>
        <w:t xml:space="preserve"> </w:t>
      </w:r>
      <w:r w:rsidR="008B25EC">
        <w:rPr>
          <w:rFonts w:ascii="Arial" w:hAnsi="Arial"/>
        </w:rPr>
        <w:t xml:space="preserve">| | E </w:t>
      </w:r>
      <w:r w:rsidR="00F62594">
        <w:rPr>
          <w:rFonts w:ascii="Arial" w:hAnsi="Arial"/>
        </w:rPr>
        <w:t>mbonini</w:t>
      </w:r>
      <w:r w:rsidR="00C9777E">
        <w:rPr>
          <w:rFonts w:ascii="Arial" w:hAnsi="Arial"/>
        </w:rPr>
        <w:t>@koorieheritagetrust.com</w:t>
      </w:r>
      <w:r w:rsidR="008B25EC">
        <w:rPr>
          <w:rFonts w:ascii="Arial" w:hAnsi="Arial"/>
        </w:rPr>
        <w:t xml:space="preserve"> </w:t>
      </w:r>
    </w:p>
    <w:p w14:paraId="4688365E" w14:textId="77777777" w:rsidR="00A86E76" w:rsidRDefault="00A86E76" w:rsidP="00A86E76">
      <w:pPr>
        <w:ind w:left="-567" w:right="503"/>
        <w:rPr>
          <w:rFonts w:ascii="Arial" w:hAnsi="Arial"/>
        </w:rPr>
      </w:pPr>
    </w:p>
    <w:p w14:paraId="729A9C12" w14:textId="77777777" w:rsidR="00A86E76" w:rsidRDefault="00A86E76" w:rsidP="00A86E76">
      <w:pPr>
        <w:ind w:left="-567" w:right="503"/>
        <w:rPr>
          <w:rFonts w:ascii="Arial" w:hAnsi="Arial"/>
        </w:rPr>
      </w:pPr>
    </w:p>
    <w:p w14:paraId="64650572" w14:textId="7F3F9D73" w:rsidR="00AA6321" w:rsidRPr="00A86E76" w:rsidRDefault="00AA6321" w:rsidP="00A86E76">
      <w:pPr>
        <w:ind w:left="-567" w:right="503"/>
        <w:rPr>
          <w:rFonts w:ascii="Arial" w:hAnsi="Arial"/>
        </w:rPr>
      </w:pPr>
      <w:r w:rsidRPr="007C6A39">
        <w:rPr>
          <w:rFonts w:ascii="Arial" w:hAnsi="Arial"/>
          <w:b/>
          <w:sz w:val="32"/>
        </w:rPr>
        <w:t>SUBMISSION CHECKLIST</w:t>
      </w:r>
    </w:p>
    <w:p w14:paraId="128ECABF" w14:textId="77777777" w:rsidR="00AA6321" w:rsidRDefault="00AA6321" w:rsidP="006C6B17">
      <w:pPr>
        <w:ind w:left="-567" w:right="503"/>
        <w:rPr>
          <w:rFonts w:ascii="Arial" w:hAnsi="Arial"/>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1984"/>
      </w:tblGrid>
      <w:tr w:rsidR="005D00AB" w:rsidRPr="00D90A33" w14:paraId="0878A143" w14:textId="77777777" w:rsidTr="00377414">
        <w:tc>
          <w:tcPr>
            <w:tcW w:w="5954" w:type="dxa"/>
            <w:shd w:val="clear" w:color="auto" w:fill="auto"/>
          </w:tcPr>
          <w:p w14:paraId="0B04BD2F" w14:textId="0432869A" w:rsidR="00AA6321" w:rsidRPr="00D90A33" w:rsidRDefault="00FA16E8" w:rsidP="00FA16E8">
            <w:pPr>
              <w:spacing w:before="120" w:after="120"/>
              <w:ind w:left="-567" w:right="503" w:firstLine="720"/>
              <w:rPr>
                <w:rFonts w:ascii="Arial" w:hAnsi="Arial"/>
                <w:b/>
              </w:rPr>
            </w:pPr>
            <w:r>
              <w:rPr>
                <w:rFonts w:ascii="Arial" w:hAnsi="Arial"/>
                <w:b/>
              </w:rPr>
              <w:t xml:space="preserve">Attachment </w:t>
            </w:r>
          </w:p>
        </w:tc>
        <w:tc>
          <w:tcPr>
            <w:tcW w:w="1984" w:type="dxa"/>
            <w:shd w:val="clear" w:color="auto" w:fill="auto"/>
          </w:tcPr>
          <w:p w14:paraId="4FDA659A" w14:textId="172D4307" w:rsidR="00AA6321" w:rsidRPr="00D90A33" w:rsidRDefault="00FA16E8" w:rsidP="00FA16E8">
            <w:pPr>
              <w:spacing w:before="120" w:after="120"/>
              <w:ind w:right="503"/>
              <w:rPr>
                <w:rFonts w:ascii="Arial" w:hAnsi="Arial"/>
                <w:b/>
              </w:rPr>
            </w:pPr>
            <w:r>
              <w:rPr>
                <w:rFonts w:ascii="Arial" w:hAnsi="Arial"/>
                <w:b/>
              </w:rPr>
              <w:t>Yes/No</w:t>
            </w:r>
          </w:p>
        </w:tc>
      </w:tr>
      <w:tr w:rsidR="005D00AB" w:rsidRPr="00D90A33" w14:paraId="030C92FA" w14:textId="77777777" w:rsidTr="00377414">
        <w:tc>
          <w:tcPr>
            <w:tcW w:w="5954" w:type="dxa"/>
            <w:shd w:val="clear" w:color="auto" w:fill="auto"/>
          </w:tcPr>
          <w:p w14:paraId="25CE4416" w14:textId="3722B3A9" w:rsidR="00AA6321" w:rsidRPr="00D90A33" w:rsidRDefault="00FA16E8" w:rsidP="00FA16E8">
            <w:pPr>
              <w:spacing w:before="120" w:after="120"/>
              <w:ind w:left="-567" w:right="503" w:firstLine="720"/>
              <w:rPr>
                <w:rFonts w:ascii="Arial" w:hAnsi="Arial"/>
              </w:rPr>
            </w:pPr>
            <w:r>
              <w:rPr>
                <w:rFonts w:ascii="Arial" w:hAnsi="Arial"/>
              </w:rPr>
              <w:t>Completed Application</w:t>
            </w:r>
            <w:r w:rsidRPr="00D90A33">
              <w:rPr>
                <w:rFonts w:ascii="Arial" w:hAnsi="Arial"/>
              </w:rPr>
              <w:t xml:space="preserve"> Form</w:t>
            </w:r>
          </w:p>
        </w:tc>
        <w:tc>
          <w:tcPr>
            <w:tcW w:w="1984" w:type="dxa"/>
            <w:shd w:val="clear" w:color="auto" w:fill="auto"/>
          </w:tcPr>
          <w:p w14:paraId="7516B437" w14:textId="77777777" w:rsidR="00AA6321" w:rsidRPr="00D90A33" w:rsidRDefault="00AA6321" w:rsidP="00531596">
            <w:pPr>
              <w:spacing w:before="120" w:after="120"/>
              <w:ind w:right="503"/>
              <w:rPr>
                <w:rFonts w:ascii="Arial" w:hAnsi="Arial"/>
              </w:rPr>
            </w:pPr>
          </w:p>
        </w:tc>
      </w:tr>
      <w:tr w:rsidR="005D00AB" w:rsidRPr="00D90A33" w14:paraId="075A9C5D" w14:textId="77777777" w:rsidTr="00377414">
        <w:trPr>
          <w:trHeight w:val="412"/>
        </w:trPr>
        <w:tc>
          <w:tcPr>
            <w:tcW w:w="5954" w:type="dxa"/>
            <w:tcBorders>
              <w:bottom w:val="single" w:sz="4" w:space="0" w:color="auto"/>
            </w:tcBorders>
            <w:shd w:val="clear" w:color="auto" w:fill="auto"/>
          </w:tcPr>
          <w:p w14:paraId="74A1AADA" w14:textId="792468AD" w:rsidR="00AA6321" w:rsidRDefault="00531596" w:rsidP="009A3BBD">
            <w:pPr>
              <w:spacing w:before="120" w:after="120"/>
              <w:ind w:left="-567" w:right="503" w:firstLine="720"/>
              <w:rPr>
                <w:rFonts w:ascii="Arial" w:hAnsi="Arial"/>
              </w:rPr>
            </w:pPr>
            <w:r>
              <w:rPr>
                <w:rFonts w:ascii="Arial" w:hAnsi="Arial"/>
              </w:rPr>
              <w:t xml:space="preserve">Current Bio + CV for each participating artist. </w:t>
            </w:r>
          </w:p>
          <w:p w14:paraId="146F3101" w14:textId="04D09BE1" w:rsidR="00531596" w:rsidRPr="00D90A33" w:rsidRDefault="00531596" w:rsidP="009A3BBD">
            <w:pPr>
              <w:spacing w:before="120" w:after="120"/>
              <w:ind w:left="-567" w:right="503" w:firstLine="720"/>
              <w:rPr>
                <w:rFonts w:ascii="Arial" w:hAnsi="Arial"/>
              </w:rPr>
            </w:pPr>
            <w:r>
              <w:rPr>
                <w:rFonts w:ascii="Arial" w:hAnsi="Arial"/>
              </w:rPr>
              <w:t>Max 2 A4 pages per artist.</w:t>
            </w:r>
          </w:p>
        </w:tc>
        <w:tc>
          <w:tcPr>
            <w:tcW w:w="1984" w:type="dxa"/>
            <w:tcBorders>
              <w:bottom w:val="single" w:sz="4" w:space="0" w:color="auto"/>
            </w:tcBorders>
            <w:shd w:val="clear" w:color="auto" w:fill="auto"/>
          </w:tcPr>
          <w:p w14:paraId="08B79EFA" w14:textId="77777777" w:rsidR="00AA6321" w:rsidRPr="00D90A33" w:rsidRDefault="00AA6321" w:rsidP="00531596">
            <w:pPr>
              <w:spacing w:before="120" w:after="120"/>
              <w:ind w:right="503"/>
              <w:rPr>
                <w:rFonts w:ascii="Arial" w:hAnsi="Arial"/>
              </w:rPr>
            </w:pPr>
          </w:p>
        </w:tc>
      </w:tr>
      <w:tr w:rsidR="005D00AB" w:rsidRPr="00D90A33" w14:paraId="4D4FDDBB" w14:textId="77777777" w:rsidTr="00377414">
        <w:trPr>
          <w:trHeight w:val="514"/>
        </w:trPr>
        <w:tc>
          <w:tcPr>
            <w:tcW w:w="5954" w:type="dxa"/>
            <w:tcBorders>
              <w:top w:val="single" w:sz="4" w:space="0" w:color="auto"/>
              <w:bottom w:val="single" w:sz="4" w:space="0" w:color="auto"/>
            </w:tcBorders>
            <w:shd w:val="clear" w:color="auto" w:fill="auto"/>
          </w:tcPr>
          <w:p w14:paraId="3A2D5076" w14:textId="6751D6E6" w:rsidR="00AA6321" w:rsidRPr="00D90A33" w:rsidRDefault="00FA16E8" w:rsidP="00FA16E8">
            <w:pPr>
              <w:spacing w:before="120" w:after="120"/>
              <w:ind w:left="-567" w:right="503" w:firstLine="720"/>
              <w:rPr>
                <w:rFonts w:ascii="Arial" w:hAnsi="Arial"/>
              </w:rPr>
            </w:pPr>
            <w:r>
              <w:rPr>
                <w:rFonts w:ascii="Arial" w:hAnsi="Arial"/>
              </w:rPr>
              <w:t xml:space="preserve">Images attached/website links provided </w:t>
            </w:r>
          </w:p>
        </w:tc>
        <w:tc>
          <w:tcPr>
            <w:tcW w:w="1984" w:type="dxa"/>
            <w:tcBorders>
              <w:top w:val="single" w:sz="4" w:space="0" w:color="auto"/>
              <w:bottom w:val="single" w:sz="4" w:space="0" w:color="auto"/>
            </w:tcBorders>
            <w:shd w:val="clear" w:color="auto" w:fill="auto"/>
          </w:tcPr>
          <w:p w14:paraId="77748CF0" w14:textId="77777777" w:rsidR="00AA6321" w:rsidRPr="00D90A33" w:rsidRDefault="00AA6321" w:rsidP="00531596">
            <w:pPr>
              <w:spacing w:before="120" w:after="120"/>
              <w:ind w:right="503"/>
              <w:rPr>
                <w:rFonts w:ascii="Arial" w:hAnsi="Arial"/>
              </w:rPr>
            </w:pPr>
          </w:p>
        </w:tc>
      </w:tr>
    </w:tbl>
    <w:p w14:paraId="710D8876" w14:textId="77777777" w:rsidR="00852CC0" w:rsidRDefault="00852CC0" w:rsidP="006C6B17">
      <w:pPr>
        <w:ind w:left="-567" w:right="503"/>
        <w:rPr>
          <w:rFonts w:ascii="Arial" w:hAnsi="Arial"/>
        </w:rPr>
      </w:pPr>
    </w:p>
    <w:p w14:paraId="75DD40C6" w14:textId="77777777" w:rsidR="00D879CC" w:rsidRDefault="00D879CC" w:rsidP="006C6B17">
      <w:pPr>
        <w:ind w:left="-567" w:right="503"/>
        <w:rPr>
          <w:rFonts w:ascii="Arial" w:hAnsi="Arial"/>
        </w:rPr>
      </w:pPr>
    </w:p>
    <w:p w14:paraId="75771E95" w14:textId="643105DC" w:rsidR="00D879CC" w:rsidRPr="007C6A39" w:rsidRDefault="00D879CC" w:rsidP="006C6B17">
      <w:pPr>
        <w:ind w:left="-567" w:right="503"/>
        <w:rPr>
          <w:rFonts w:ascii="Arial" w:hAnsi="Arial"/>
          <w:b/>
          <w:sz w:val="32"/>
        </w:rPr>
      </w:pPr>
      <w:r>
        <w:rPr>
          <w:rFonts w:ascii="Arial" w:hAnsi="Arial"/>
          <w:b/>
          <w:sz w:val="32"/>
        </w:rPr>
        <w:t>TERMS AND CONDITIONS</w:t>
      </w:r>
    </w:p>
    <w:p w14:paraId="0E5ED356" w14:textId="77777777" w:rsidR="00D879CC" w:rsidRDefault="00D879CC" w:rsidP="006C6B17">
      <w:pPr>
        <w:ind w:left="-567" w:right="503"/>
        <w:rPr>
          <w:rFonts w:ascii="Arial" w:hAnsi="Arial"/>
        </w:rPr>
      </w:pPr>
    </w:p>
    <w:p w14:paraId="2EB7E7F2" w14:textId="4BEFBE27" w:rsidR="00800EEC" w:rsidRDefault="007C6A39" w:rsidP="006C6B17">
      <w:pPr>
        <w:ind w:left="-567" w:right="503"/>
        <w:rPr>
          <w:rFonts w:ascii="Arial" w:hAnsi="Arial"/>
          <w:b/>
        </w:rPr>
      </w:pPr>
      <w:r>
        <w:rPr>
          <w:rFonts w:ascii="Arial" w:hAnsi="Arial"/>
          <w:b/>
        </w:rPr>
        <w:t xml:space="preserve">1. </w:t>
      </w:r>
      <w:r w:rsidR="00800EEC">
        <w:rPr>
          <w:rFonts w:ascii="Arial" w:hAnsi="Arial"/>
          <w:b/>
        </w:rPr>
        <w:t>For each accepted exhibition the Koorie Heritage Trust is responsible for:</w:t>
      </w:r>
    </w:p>
    <w:p w14:paraId="3C58A917" w14:textId="77777777" w:rsidR="00AD7D24" w:rsidRDefault="00AD7D24" w:rsidP="006C6B17">
      <w:pPr>
        <w:ind w:left="-567" w:right="503"/>
        <w:rPr>
          <w:rFonts w:ascii="Arial" w:hAnsi="Arial"/>
          <w:b/>
        </w:rPr>
      </w:pPr>
    </w:p>
    <w:p w14:paraId="10CC01FB" w14:textId="3D6475C7" w:rsidR="00800EEC" w:rsidRPr="00AD7D24" w:rsidRDefault="00800EEC" w:rsidP="008637E1">
      <w:pPr>
        <w:pStyle w:val="ListParagraph"/>
        <w:numPr>
          <w:ilvl w:val="0"/>
          <w:numId w:val="37"/>
        </w:numPr>
        <w:ind w:left="0" w:right="503"/>
        <w:rPr>
          <w:rFonts w:ascii="Arial" w:hAnsi="Arial"/>
        </w:rPr>
      </w:pPr>
      <w:r w:rsidRPr="00AD7D24">
        <w:rPr>
          <w:rFonts w:ascii="Arial" w:hAnsi="Arial"/>
        </w:rPr>
        <w:t xml:space="preserve">Professional assistance from </w:t>
      </w:r>
      <w:r w:rsidR="0095502A">
        <w:rPr>
          <w:rFonts w:ascii="Arial" w:hAnsi="Arial"/>
        </w:rPr>
        <w:t>curatorial</w:t>
      </w:r>
      <w:r w:rsidRPr="00AD7D24">
        <w:rPr>
          <w:rFonts w:ascii="Arial" w:hAnsi="Arial"/>
        </w:rPr>
        <w:t xml:space="preserve"> staff in the development and coordination of the exhibition</w:t>
      </w:r>
      <w:r w:rsidRPr="00800EEC">
        <w:rPr>
          <w:rFonts w:ascii="Arial" w:hAnsi="Arial"/>
        </w:rPr>
        <w:t xml:space="preserve"> (including providing timelines and checklists)</w:t>
      </w:r>
      <w:r w:rsidR="0005261A">
        <w:rPr>
          <w:rFonts w:ascii="Arial" w:hAnsi="Arial"/>
        </w:rPr>
        <w:t>.</w:t>
      </w:r>
    </w:p>
    <w:p w14:paraId="010EAB52" w14:textId="77777777" w:rsidR="00800EEC" w:rsidRPr="00AD7D24" w:rsidRDefault="00800EEC" w:rsidP="008637E1">
      <w:pPr>
        <w:pStyle w:val="ListParagraph"/>
        <w:numPr>
          <w:ilvl w:val="0"/>
          <w:numId w:val="37"/>
        </w:numPr>
        <w:ind w:left="0" w:right="503"/>
        <w:rPr>
          <w:rFonts w:ascii="Arial" w:hAnsi="Arial"/>
          <w:b/>
        </w:rPr>
      </w:pPr>
      <w:r>
        <w:rPr>
          <w:rFonts w:ascii="Arial" w:hAnsi="Arial"/>
        </w:rPr>
        <w:t>Staffing of the gallery during opening hours.</w:t>
      </w:r>
    </w:p>
    <w:p w14:paraId="6767E3C5" w14:textId="0684D5BF" w:rsidR="00800EEC" w:rsidRPr="008637E1" w:rsidRDefault="00800EEC" w:rsidP="008637E1">
      <w:pPr>
        <w:pStyle w:val="ListParagraph"/>
        <w:numPr>
          <w:ilvl w:val="0"/>
          <w:numId w:val="37"/>
        </w:numPr>
        <w:ind w:left="0" w:right="503"/>
        <w:rPr>
          <w:rFonts w:ascii="Arial" w:hAnsi="Arial"/>
          <w:b/>
        </w:rPr>
      </w:pPr>
      <w:r>
        <w:rPr>
          <w:rFonts w:ascii="Arial" w:hAnsi="Arial"/>
        </w:rPr>
        <w:t>Marketing the exhibition through our website, Fed Square and City of Melbourne listings, social media, and email list.</w:t>
      </w:r>
    </w:p>
    <w:p w14:paraId="73C824D8" w14:textId="74833539" w:rsidR="008637E1" w:rsidRPr="00AD7D24" w:rsidRDefault="008637E1" w:rsidP="008637E1">
      <w:pPr>
        <w:pStyle w:val="ListParagraph"/>
        <w:numPr>
          <w:ilvl w:val="0"/>
          <w:numId w:val="37"/>
        </w:numPr>
        <w:ind w:left="0" w:right="503"/>
        <w:rPr>
          <w:rFonts w:ascii="Arial" w:hAnsi="Arial"/>
          <w:b/>
        </w:rPr>
      </w:pPr>
      <w:r>
        <w:rPr>
          <w:rFonts w:ascii="Arial" w:hAnsi="Arial"/>
        </w:rPr>
        <w:t xml:space="preserve">Management and delivery of exhibition opening including catering, </w:t>
      </w:r>
      <w:r w:rsidR="0095502A">
        <w:rPr>
          <w:rFonts w:ascii="Arial" w:hAnsi="Arial"/>
        </w:rPr>
        <w:t xml:space="preserve">non-alcoholic </w:t>
      </w:r>
      <w:r>
        <w:rPr>
          <w:rFonts w:ascii="Arial" w:hAnsi="Arial"/>
        </w:rPr>
        <w:t>drinks</w:t>
      </w:r>
      <w:r w:rsidR="0095502A">
        <w:rPr>
          <w:rFonts w:ascii="Arial" w:hAnsi="Arial"/>
        </w:rPr>
        <w:t xml:space="preserve"> (unless approved by CEO)</w:t>
      </w:r>
      <w:r>
        <w:rPr>
          <w:rFonts w:ascii="Arial" w:hAnsi="Arial"/>
        </w:rPr>
        <w:t>, and PA system. Please note</w:t>
      </w:r>
      <w:r w:rsidR="0095502A">
        <w:rPr>
          <w:rFonts w:ascii="Arial" w:hAnsi="Arial"/>
        </w:rPr>
        <w:t>: exhibition openings may be combined with exhibitions being launched in other galleries at the Koorie Heritage Trust.</w:t>
      </w:r>
    </w:p>
    <w:p w14:paraId="6A47E41B" w14:textId="3DA1E106" w:rsidR="00800EEC" w:rsidRPr="0095502A" w:rsidRDefault="00800EEC" w:rsidP="008637E1">
      <w:pPr>
        <w:pStyle w:val="ListParagraph"/>
        <w:numPr>
          <w:ilvl w:val="0"/>
          <w:numId w:val="37"/>
        </w:numPr>
        <w:ind w:left="0" w:right="503"/>
        <w:rPr>
          <w:rFonts w:ascii="Arial" w:hAnsi="Arial"/>
          <w:b/>
        </w:rPr>
      </w:pPr>
      <w:r w:rsidRPr="0095502A">
        <w:rPr>
          <w:rFonts w:ascii="Arial" w:hAnsi="Arial"/>
        </w:rPr>
        <w:t>Design of electronic invitation sent to our email</w:t>
      </w:r>
      <w:r w:rsidR="0095502A" w:rsidRPr="0095502A">
        <w:rPr>
          <w:rFonts w:ascii="Arial" w:hAnsi="Arial"/>
        </w:rPr>
        <w:t>. This may be combined with other exhibitions being opened at the same time.</w:t>
      </w:r>
    </w:p>
    <w:p w14:paraId="3108A8A0" w14:textId="0B08B21D" w:rsidR="00800EEC" w:rsidRPr="00AD7D24" w:rsidRDefault="00800EEC" w:rsidP="008637E1">
      <w:pPr>
        <w:pStyle w:val="ListParagraph"/>
        <w:numPr>
          <w:ilvl w:val="0"/>
          <w:numId w:val="37"/>
        </w:numPr>
        <w:ind w:left="0" w:right="503"/>
        <w:rPr>
          <w:rFonts w:ascii="Arial" w:hAnsi="Arial"/>
          <w:b/>
        </w:rPr>
      </w:pPr>
      <w:r>
        <w:rPr>
          <w:rFonts w:ascii="Arial" w:hAnsi="Arial"/>
        </w:rPr>
        <w:t>Development and distribution of media releases sent to our media list and coordination of resulting publicity opportunities</w:t>
      </w:r>
      <w:r w:rsidR="0005261A">
        <w:rPr>
          <w:rFonts w:ascii="Arial" w:hAnsi="Arial"/>
        </w:rPr>
        <w:t>.</w:t>
      </w:r>
      <w:r w:rsidR="00390364">
        <w:rPr>
          <w:rFonts w:ascii="Arial" w:hAnsi="Arial"/>
        </w:rPr>
        <w:t xml:space="preserve"> </w:t>
      </w:r>
    </w:p>
    <w:p w14:paraId="2814E2CC" w14:textId="36590454" w:rsidR="00800EEC" w:rsidRPr="00AD7D24" w:rsidRDefault="00800EEC" w:rsidP="008637E1">
      <w:pPr>
        <w:pStyle w:val="ListParagraph"/>
        <w:numPr>
          <w:ilvl w:val="0"/>
          <w:numId w:val="37"/>
        </w:numPr>
        <w:ind w:left="0" w:right="503"/>
        <w:rPr>
          <w:rFonts w:ascii="Arial" w:hAnsi="Arial"/>
          <w:b/>
        </w:rPr>
      </w:pPr>
      <w:r>
        <w:rPr>
          <w:rFonts w:ascii="Arial" w:hAnsi="Arial"/>
        </w:rPr>
        <w:t>Vinyl lettering signage for each exhibition</w:t>
      </w:r>
      <w:r w:rsidR="0005261A">
        <w:rPr>
          <w:rFonts w:ascii="Arial" w:hAnsi="Arial"/>
        </w:rPr>
        <w:t>.</w:t>
      </w:r>
    </w:p>
    <w:p w14:paraId="68AEDFC6" w14:textId="689DCFCE" w:rsidR="00800EEC" w:rsidRPr="00AD7D24" w:rsidRDefault="00800EEC" w:rsidP="008637E1">
      <w:pPr>
        <w:pStyle w:val="ListParagraph"/>
        <w:numPr>
          <w:ilvl w:val="0"/>
          <w:numId w:val="37"/>
        </w:numPr>
        <w:ind w:left="0" w:right="503"/>
        <w:rPr>
          <w:rFonts w:ascii="Arial" w:hAnsi="Arial"/>
          <w:b/>
        </w:rPr>
      </w:pPr>
      <w:r>
        <w:rPr>
          <w:rFonts w:ascii="Arial" w:hAnsi="Arial"/>
        </w:rPr>
        <w:t>As</w:t>
      </w:r>
      <w:r w:rsidR="00193E43">
        <w:rPr>
          <w:rFonts w:ascii="Arial" w:hAnsi="Arial"/>
        </w:rPr>
        <w:t>sistance with exhibition</w:t>
      </w:r>
      <w:r w:rsidR="00390364">
        <w:rPr>
          <w:rFonts w:ascii="Arial" w:hAnsi="Arial"/>
        </w:rPr>
        <w:t xml:space="preserve"> curation,</w:t>
      </w:r>
      <w:r w:rsidR="00193E43">
        <w:rPr>
          <w:rFonts w:ascii="Arial" w:hAnsi="Arial"/>
        </w:rPr>
        <w:t xml:space="preserve"> design and</w:t>
      </w:r>
      <w:r>
        <w:rPr>
          <w:rFonts w:ascii="Arial" w:hAnsi="Arial"/>
        </w:rPr>
        <w:t xml:space="preserve"> installation</w:t>
      </w:r>
      <w:r w:rsidR="0095502A">
        <w:rPr>
          <w:rFonts w:ascii="Arial" w:hAnsi="Arial"/>
        </w:rPr>
        <w:t>, including installation technicians</w:t>
      </w:r>
      <w:r w:rsidR="00193E43">
        <w:rPr>
          <w:rFonts w:ascii="Arial" w:hAnsi="Arial"/>
        </w:rPr>
        <w:t>.</w:t>
      </w:r>
    </w:p>
    <w:p w14:paraId="20ACB4E4" w14:textId="5C04FA18" w:rsidR="00800EEC" w:rsidRPr="00AD7D24" w:rsidRDefault="00800EEC" w:rsidP="008637E1">
      <w:pPr>
        <w:pStyle w:val="ListParagraph"/>
        <w:numPr>
          <w:ilvl w:val="0"/>
          <w:numId w:val="37"/>
        </w:numPr>
        <w:ind w:left="0" w:right="503"/>
        <w:rPr>
          <w:rFonts w:ascii="Arial" w:hAnsi="Arial"/>
          <w:b/>
        </w:rPr>
      </w:pPr>
      <w:r>
        <w:rPr>
          <w:rFonts w:ascii="Arial" w:hAnsi="Arial"/>
        </w:rPr>
        <w:t xml:space="preserve">Providing access to gallery tools and any existing </w:t>
      </w:r>
      <w:r w:rsidR="00390364">
        <w:rPr>
          <w:rFonts w:ascii="Arial" w:hAnsi="Arial"/>
        </w:rPr>
        <w:t xml:space="preserve">and available </w:t>
      </w:r>
      <w:r>
        <w:rPr>
          <w:rFonts w:ascii="Arial" w:hAnsi="Arial"/>
        </w:rPr>
        <w:t xml:space="preserve">exhibition furniture and </w:t>
      </w:r>
      <w:r w:rsidR="00B26D6B">
        <w:rPr>
          <w:rFonts w:ascii="Arial" w:hAnsi="Arial"/>
        </w:rPr>
        <w:t>audio-visual</w:t>
      </w:r>
      <w:r>
        <w:rPr>
          <w:rFonts w:ascii="Arial" w:hAnsi="Arial"/>
        </w:rPr>
        <w:t xml:space="preserve"> equipment</w:t>
      </w:r>
      <w:r w:rsidR="0005261A">
        <w:rPr>
          <w:rFonts w:ascii="Arial" w:hAnsi="Arial"/>
        </w:rPr>
        <w:t>.</w:t>
      </w:r>
    </w:p>
    <w:p w14:paraId="619BE1E1" w14:textId="0F6C0E01" w:rsidR="00B302BC" w:rsidRPr="00C4677A" w:rsidRDefault="00B302BC" w:rsidP="008637E1">
      <w:pPr>
        <w:pStyle w:val="ListParagraph"/>
        <w:numPr>
          <w:ilvl w:val="0"/>
          <w:numId w:val="37"/>
        </w:numPr>
        <w:ind w:left="0" w:right="503"/>
        <w:rPr>
          <w:rFonts w:ascii="Arial" w:hAnsi="Arial"/>
          <w:b/>
        </w:rPr>
      </w:pPr>
      <w:r>
        <w:rPr>
          <w:rFonts w:ascii="Arial" w:hAnsi="Arial"/>
        </w:rPr>
        <w:t xml:space="preserve">Processing </w:t>
      </w:r>
      <w:r w:rsidR="00C6259D">
        <w:rPr>
          <w:rFonts w:ascii="Arial" w:hAnsi="Arial"/>
        </w:rPr>
        <w:t xml:space="preserve">artwork </w:t>
      </w:r>
      <w:r>
        <w:rPr>
          <w:rFonts w:ascii="Arial" w:hAnsi="Arial"/>
        </w:rPr>
        <w:t xml:space="preserve">sales </w:t>
      </w:r>
      <w:r w:rsidR="0095502A">
        <w:rPr>
          <w:rFonts w:ascii="Arial" w:hAnsi="Arial"/>
        </w:rPr>
        <w:t>if works are available for sale</w:t>
      </w:r>
      <w:r>
        <w:rPr>
          <w:rFonts w:ascii="Arial" w:hAnsi="Arial"/>
        </w:rPr>
        <w:t xml:space="preserve">, which includes a 30% commission paid to the </w:t>
      </w:r>
      <w:r w:rsidR="00A97D0E">
        <w:rPr>
          <w:rFonts w:ascii="Arial" w:hAnsi="Arial"/>
        </w:rPr>
        <w:t>KHT</w:t>
      </w:r>
      <w:r w:rsidR="00B26D6B">
        <w:rPr>
          <w:rFonts w:ascii="Arial" w:hAnsi="Arial"/>
        </w:rPr>
        <w:t>.</w:t>
      </w:r>
    </w:p>
    <w:p w14:paraId="41FA7E14" w14:textId="00D83DF4" w:rsidR="00C4677A" w:rsidRPr="00AD7D24" w:rsidRDefault="00C4677A" w:rsidP="008637E1">
      <w:pPr>
        <w:pStyle w:val="ListParagraph"/>
        <w:numPr>
          <w:ilvl w:val="0"/>
          <w:numId w:val="37"/>
        </w:numPr>
        <w:ind w:left="0" w:right="503"/>
        <w:rPr>
          <w:rFonts w:ascii="Arial" w:hAnsi="Arial"/>
          <w:b/>
        </w:rPr>
      </w:pPr>
      <w:r>
        <w:rPr>
          <w:rFonts w:ascii="Arial" w:hAnsi="Arial"/>
        </w:rPr>
        <w:t>Creation of an in-house printed room sheet.</w:t>
      </w:r>
    </w:p>
    <w:p w14:paraId="0B61416C" w14:textId="77777777" w:rsidR="00800EEC" w:rsidRDefault="00800EEC" w:rsidP="006C6B17">
      <w:pPr>
        <w:ind w:left="-567" w:right="503"/>
        <w:rPr>
          <w:rFonts w:ascii="Arial" w:hAnsi="Arial"/>
          <w:b/>
        </w:rPr>
      </w:pPr>
    </w:p>
    <w:p w14:paraId="0A42E896" w14:textId="475EB635" w:rsidR="00800EEC" w:rsidRDefault="007C6A39" w:rsidP="006C6B17">
      <w:pPr>
        <w:ind w:left="-567" w:right="503"/>
        <w:rPr>
          <w:rFonts w:ascii="Arial" w:hAnsi="Arial"/>
          <w:b/>
        </w:rPr>
      </w:pPr>
      <w:r>
        <w:rPr>
          <w:rFonts w:ascii="Arial" w:hAnsi="Arial"/>
          <w:b/>
        </w:rPr>
        <w:t xml:space="preserve">2. </w:t>
      </w:r>
      <w:r w:rsidR="00800EEC">
        <w:rPr>
          <w:rFonts w:ascii="Arial" w:hAnsi="Arial"/>
          <w:b/>
        </w:rPr>
        <w:t>The accepted applicant is responsible for:</w:t>
      </w:r>
    </w:p>
    <w:p w14:paraId="305B9F70" w14:textId="77777777" w:rsidR="00AD7D24" w:rsidRDefault="00AD7D24" w:rsidP="006C6B17">
      <w:pPr>
        <w:ind w:left="-567" w:right="503"/>
        <w:rPr>
          <w:rFonts w:ascii="Arial" w:hAnsi="Arial"/>
          <w:b/>
        </w:rPr>
      </w:pPr>
    </w:p>
    <w:p w14:paraId="2E015FE6" w14:textId="68C2F38B" w:rsidR="00800EEC" w:rsidRPr="00AD7D24" w:rsidRDefault="00193E43" w:rsidP="0095502A">
      <w:pPr>
        <w:pStyle w:val="ListParagraph"/>
        <w:numPr>
          <w:ilvl w:val="0"/>
          <w:numId w:val="37"/>
        </w:numPr>
        <w:ind w:left="0" w:right="503"/>
        <w:rPr>
          <w:rFonts w:ascii="Arial" w:hAnsi="Arial"/>
        </w:rPr>
      </w:pPr>
      <w:r>
        <w:rPr>
          <w:rFonts w:ascii="Arial" w:hAnsi="Arial"/>
        </w:rPr>
        <w:t>Delivering</w:t>
      </w:r>
      <w:r w:rsidR="00800EEC" w:rsidRPr="00AD7D24">
        <w:rPr>
          <w:rFonts w:ascii="Arial" w:hAnsi="Arial"/>
        </w:rPr>
        <w:t xml:space="preserve"> the proposed exhibition in the timeframe and gallery space allocated</w:t>
      </w:r>
      <w:r w:rsidR="0005261A">
        <w:rPr>
          <w:rFonts w:ascii="Arial" w:hAnsi="Arial"/>
        </w:rPr>
        <w:t>.</w:t>
      </w:r>
    </w:p>
    <w:p w14:paraId="5B9E2CDA" w14:textId="641A8C73" w:rsidR="00AD7D24" w:rsidRPr="0095502A" w:rsidRDefault="00800EEC" w:rsidP="0095502A">
      <w:pPr>
        <w:pStyle w:val="ListParagraph"/>
        <w:numPr>
          <w:ilvl w:val="0"/>
          <w:numId w:val="37"/>
        </w:numPr>
        <w:ind w:left="0" w:right="503"/>
        <w:rPr>
          <w:rFonts w:ascii="Arial" w:hAnsi="Arial"/>
          <w:b/>
        </w:rPr>
      </w:pPr>
      <w:r w:rsidRPr="0095502A">
        <w:rPr>
          <w:rFonts w:ascii="Arial" w:hAnsi="Arial"/>
        </w:rPr>
        <w:t xml:space="preserve">Providing a selection of high quality </w:t>
      </w:r>
      <w:r w:rsidR="00AD7D24" w:rsidRPr="0095502A">
        <w:rPr>
          <w:rFonts w:ascii="Arial" w:hAnsi="Arial"/>
        </w:rPr>
        <w:t>digital images</w:t>
      </w:r>
      <w:r w:rsidR="00390364" w:rsidRPr="0095502A">
        <w:rPr>
          <w:rFonts w:ascii="Arial" w:hAnsi="Arial"/>
        </w:rPr>
        <w:t>*</w:t>
      </w:r>
      <w:r w:rsidR="00AD7D24" w:rsidRPr="0095502A">
        <w:rPr>
          <w:rFonts w:ascii="Arial" w:hAnsi="Arial"/>
        </w:rPr>
        <w:t xml:space="preserve"> and a short written description suitable for </w:t>
      </w:r>
      <w:r w:rsidR="0095502A" w:rsidRPr="0095502A">
        <w:rPr>
          <w:rFonts w:ascii="Arial" w:hAnsi="Arial"/>
        </w:rPr>
        <w:t>publicity and promotional purposes</w:t>
      </w:r>
      <w:r w:rsidR="0005261A" w:rsidRPr="0095502A">
        <w:rPr>
          <w:rFonts w:ascii="Arial" w:hAnsi="Arial"/>
        </w:rPr>
        <w:t>.</w:t>
      </w:r>
      <w:r w:rsidR="00C6259D" w:rsidRPr="0095502A">
        <w:rPr>
          <w:rFonts w:ascii="Arial" w:hAnsi="Arial"/>
        </w:rPr>
        <w:t xml:space="preserve"> </w:t>
      </w:r>
      <w:r w:rsidR="00390364" w:rsidRPr="0095502A">
        <w:rPr>
          <w:rFonts w:ascii="Arial" w:hAnsi="Arial"/>
        </w:rPr>
        <w:t>*If assistance is required to provide high qua</w:t>
      </w:r>
      <w:r w:rsidR="008F477A" w:rsidRPr="0095502A">
        <w:rPr>
          <w:rFonts w:ascii="Arial" w:hAnsi="Arial"/>
        </w:rPr>
        <w:t xml:space="preserve">lity </w:t>
      </w:r>
      <w:r w:rsidR="0095502A" w:rsidRPr="0095502A">
        <w:rPr>
          <w:rFonts w:ascii="Arial" w:hAnsi="Arial"/>
        </w:rPr>
        <w:t xml:space="preserve">digital </w:t>
      </w:r>
      <w:r w:rsidR="008F477A" w:rsidRPr="0095502A">
        <w:rPr>
          <w:rFonts w:ascii="Arial" w:hAnsi="Arial"/>
        </w:rPr>
        <w:t>images, please contact the Assistant Curator</w:t>
      </w:r>
      <w:r w:rsidR="0095502A" w:rsidRPr="0095502A">
        <w:rPr>
          <w:rFonts w:ascii="Arial" w:hAnsi="Arial"/>
        </w:rPr>
        <w:t>.</w:t>
      </w:r>
      <w:r w:rsidR="00390364" w:rsidRPr="0095502A">
        <w:rPr>
          <w:rFonts w:ascii="Arial" w:hAnsi="Arial"/>
        </w:rPr>
        <w:t xml:space="preserve"> </w:t>
      </w:r>
    </w:p>
    <w:p w14:paraId="06BBA4C4" w14:textId="08D089AF" w:rsidR="00AD7D24" w:rsidRPr="00AD7D24" w:rsidRDefault="00AD7D24" w:rsidP="0095502A">
      <w:pPr>
        <w:pStyle w:val="ListParagraph"/>
        <w:numPr>
          <w:ilvl w:val="0"/>
          <w:numId w:val="37"/>
        </w:numPr>
        <w:ind w:left="0" w:right="503"/>
        <w:rPr>
          <w:rFonts w:ascii="Arial" w:hAnsi="Arial"/>
          <w:b/>
        </w:rPr>
      </w:pPr>
      <w:r>
        <w:rPr>
          <w:rFonts w:ascii="Arial" w:hAnsi="Arial"/>
        </w:rPr>
        <w:t xml:space="preserve">Providing a short </w:t>
      </w:r>
      <w:r w:rsidR="00A97D0E">
        <w:rPr>
          <w:rFonts w:ascii="Arial" w:hAnsi="Arial"/>
        </w:rPr>
        <w:t>biography and artist</w:t>
      </w:r>
      <w:r>
        <w:rPr>
          <w:rFonts w:ascii="Arial" w:hAnsi="Arial"/>
        </w:rPr>
        <w:t xml:space="preserve"> statement for each participating artist</w:t>
      </w:r>
      <w:r w:rsidR="0005261A">
        <w:rPr>
          <w:rFonts w:ascii="Arial" w:hAnsi="Arial"/>
        </w:rPr>
        <w:t>.</w:t>
      </w:r>
    </w:p>
    <w:p w14:paraId="537D5908" w14:textId="698B0818" w:rsidR="00AD7D24" w:rsidRPr="00AD7D24" w:rsidRDefault="00AD7D24" w:rsidP="0095502A">
      <w:pPr>
        <w:pStyle w:val="ListParagraph"/>
        <w:numPr>
          <w:ilvl w:val="0"/>
          <w:numId w:val="37"/>
        </w:numPr>
        <w:ind w:left="0" w:right="503"/>
        <w:rPr>
          <w:rFonts w:ascii="Arial" w:hAnsi="Arial"/>
          <w:b/>
        </w:rPr>
      </w:pPr>
      <w:r>
        <w:rPr>
          <w:rFonts w:ascii="Arial" w:hAnsi="Arial"/>
        </w:rPr>
        <w:t>Providing information for the media release (to be developed by KHT staff in consultation with applicant</w:t>
      </w:r>
      <w:r w:rsidR="0005261A">
        <w:rPr>
          <w:rFonts w:ascii="Arial" w:hAnsi="Arial"/>
        </w:rPr>
        <w:t>).</w:t>
      </w:r>
    </w:p>
    <w:p w14:paraId="0964E0B1" w14:textId="491942E5" w:rsidR="00AD7D24" w:rsidRPr="00AD7D24" w:rsidRDefault="00AD7D24" w:rsidP="0095502A">
      <w:pPr>
        <w:pStyle w:val="ListParagraph"/>
        <w:numPr>
          <w:ilvl w:val="0"/>
          <w:numId w:val="37"/>
        </w:numPr>
        <w:ind w:left="0" w:right="503"/>
        <w:rPr>
          <w:rFonts w:ascii="Arial" w:hAnsi="Arial"/>
          <w:b/>
        </w:rPr>
      </w:pPr>
      <w:r>
        <w:rPr>
          <w:rFonts w:ascii="Arial" w:hAnsi="Arial"/>
        </w:rPr>
        <w:t>Assisting with the installation and de-installation of the exhibition</w:t>
      </w:r>
      <w:r w:rsidR="0005261A">
        <w:rPr>
          <w:rFonts w:ascii="Arial" w:hAnsi="Arial"/>
        </w:rPr>
        <w:t>.</w:t>
      </w:r>
    </w:p>
    <w:p w14:paraId="6F444EC4" w14:textId="15C26547" w:rsidR="00AD7D24" w:rsidRPr="00B302BC" w:rsidRDefault="00AD7D24" w:rsidP="0095502A">
      <w:pPr>
        <w:pStyle w:val="ListParagraph"/>
        <w:numPr>
          <w:ilvl w:val="0"/>
          <w:numId w:val="37"/>
        </w:numPr>
        <w:ind w:left="0" w:right="503"/>
        <w:rPr>
          <w:rFonts w:ascii="Arial" w:hAnsi="Arial"/>
          <w:b/>
        </w:rPr>
      </w:pPr>
      <w:r>
        <w:rPr>
          <w:rFonts w:ascii="Arial" w:hAnsi="Arial"/>
        </w:rPr>
        <w:t xml:space="preserve">Delivery and collection of artworks </w:t>
      </w:r>
      <w:r w:rsidR="0095502A">
        <w:rPr>
          <w:rFonts w:ascii="Arial" w:hAnsi="Arial"/>
        </w:rPr>
        <w:t xml:space="preserve">and any additional exhibition materials or furniture </w:t>
      </w:r>
      <w:r>
        <w:rPr>
          <w:rFonts w:ascii="Arial" w:hAnsi="Arial"/>
        </w:rPr>
        <w:t>to and from the Gallery</w:t>
      </w:r>
      <w:r w:rsidR="00377414">
        <w:rPr>
          <w:rFonts w:ascii="Arial" w:hAnsi="Arial"/>
        </w:rPr>
        <w:t>.</w:t>
      </w:r>
    </w:p>
    <w:p w14:paraId="7A04DB83" w14:textId="5D4F6084" w:rsidR="00B302BC" w:rsidRPr="00AD7D24" w:rsidRDefault="00B302BC" w:rsidP="0095502A">
      <w:pPr>
        <w:pStyle w:val="ListParagraph"/>
        <w:numPr>
          <w:ilvl w:val="0"/>
          <w:numId w:val="37"/>
        </w:numPr>
        <w:ind w:left="0" w:right="503"/>
        <w:rPr>
          <w:rFonts w:ascii="Arial" w:hAnsi="Arial"/>
          <w:b/>
        </w:rPr>
      </w:pPr>
      <w:r>
        <w:rPr>
          <w:rFonts w:ascii="Arial" w:hAnsi="Arial"/>
        </w:rPr>
        <w:t xml:space="preserve">Providing a list of works including </w:t>
      </w:r>
      <w:r w:rsidR="0095502A">
        <w:rPr>
          <w:rFonts w:ascii="Arial" w:hAnsi="Arial"/>
        </w:rPr>
        <w:t>sales prices if the works are for sale</w:t>
      </w:r>
      <w:r w:rsidR="0005261A">
        <w:rPr>
          <w:rFonts w:ascii="Arial" w:hAnsi="Arial"/>
        </w:rPr>
        <w:t>.</w:t>
      </w:r>
    </w:p>
    <w:p w14:paraId="7B433805" w14:textId="0A1C2F04" w:rsidR="003D1A65" w:rsidRDefault="00AD7D24" w:rsidP="0095502A">
      <w:pPr>
        <w:pStyle w:val="ListParagraph"/>
        <w:numPr>
          <w:ilvl w:val="0"/>
          <w:numId w:val="37"/>
        </w:numPr>
        <w:ind w:left="0" w:right="503"/>
      </w:pPr>
      <w:r>
        <w:rPr>
          <w:rFonts w:ascii="Arial" w:hAnsi="Arial"/>
        </w:rPr>
        <w:t xml:space="preserve">Approved applicants are encouraged to develop public program activities in conjunction with </w:t>
      </w:r>
      <w:r w:rsidR="0095502A">
        <w:rPr>
          <w:rFonts w:ascii="Arial" w:hAnsi="Arial"/>
        </w:rPr>
        <w:t>the KHT public programs coordinator</w:t>
      </w:r>
      <w:r>
        <w:rPr>
          <w:rFonts w:ascii="Arial" w:hAnsi="Arial"/>
        </w:rPr>
        <w:t>, such as workshops or artist talks.</w:t>
      </w:r>
    </w:p>
    <w:p w14:paraId="5C56E864" w14:textId="77777777" w:rsidR="00AA6321" w:rsidRDefault="00AA6321" w:rsidP="006C6B17">
      <w:pPr>
        <w:ind w:left="-567" w:right="503"/>
        <w:rPr>
          <w:rFonts w:ascii="Arial" w:hAnsi="Arial"/>
        </w:rPr>
      </w:pPr>
    </w:p>
    <w:p w14:paraId="46005B7C" w14:textId="1780F981" w:rsidR="00AD7D24" w:rsidRDefault="007C6A39" w:rsidP="006C6B17">
      <w:pPr>
        <w:ind w:left="-567" w:right="503"/>
        <w:rPr>
          <w:rFonts w:ascii="Arial" w:hAnsi="Arial"/>
          <w:b/>
        </w:rPr>
      </w:pPr>
      <w:r>
        <w:rPr>
          <w:rFonts w:ascii="Arial" w:hAnsi="Arial"/>
          <w:b/>
        </w:rPr>
        <w:t xml:space="preserve">3. </w:t>
      </w:r>
      <w:r w:rsidR="00AD7D24">
        <w:rPr>
          <w:rFonts w:ascii="Arial" w:hAnsi="Arial"/>
          <w:b/>
        </w:rPr>
        <w:t>Insurance liability disclaimer</w:t>
      </w:r>
    </w:p>
    <w:p w14:paraId="16C28F0C" w14:textId="77777777" w:rsidR="00AD7D24" w:rsidRDefault="00AD7D24" w:rsidP="006C6B17">
      <w:pPr>
        <w:ind w:left="-567" w:right="503"/>
        <w:rPr>
          <w:rFonts w:ascii="Arial" w:hAnsi="Arial"/>
        </w:rPr>
      </w:pPr>
    </w:p>
    <w:p w14:paraId="4BD3B411" w14:textId="322B2453" w:rsidR="00AD7D24" w:rsidRDefault="00A97D0E" w:rsidP="006C6B17">
      <w:pPr>
        <w:ind w:left="-567" w:right="503"/>
        <w:rPr>
          <w:rFonts w:ascii="Arial" w:hAnsi="Arial"/>
        </w:rPr>
      </w:pPr>
      <w:r>
        <w:rPr>
          <w:rFonts w:ascii="Arial" w:hAnsi="Arial"/>
        </w:rPr>
        <w:lastRenderedPageBreak/>
        <w:t>KHT</w:t>
      </w:r>
      <w:r w:rsidR="00AD7D24">
        <w:rPr>
          <w:rFonts w:ascii="Arial" w:hAnsi="Arial"/>
        </w:rPr>
        <w:t xml:space="preserve"> will not be held responsible for any loss or damage to artworks </w:t>
      </w:r>
      <w:r w:rsidR="00CB2C3E">
        <w:rPr>
          <w:rFonts w:ascii="Arial" w:hAnsi="Arial"/>
        </w:rPr>
        <w:t xml:space="preserve">during transportation. All artworks in the exhibition will be covered by KHT’s policy of insurance while on KHT premises within the agreed exhibition period, and prior to </w:t>
      </w:r>
      <w:r w:rsidR="00A86E76">
        <w:rPr>
          <w:rFonts w:ascii="Arial" w:hAnsi="Arial"/>
        </w:rPr>
        <w:t xml:space="preserve">the agreed collection date. </w:t>
      </w:r>
      <w:r w:rsidR="00CB2C3E">
        <w:rPr>
          <w:rFonts w:ascii="Arial" w:hAnsi="Arial"/>
        </w:rPr>
        <w:t xml:space="preserve">KHT will not extend insurance to cover artworks or any property not belonging to KHT that remains on premises after the specified collection date. </w:t>
      </w:r>
      <w:r w:rsidR="00AD7D24">
        <w:rPr>
          <w:rFonts w:ascii="Arial" w:hAnsi="Arial"/>
        </w:rPr>
        <w:t>Approved applicants are encouraged to take out insurance to cover loss or damage to artworks during transportation.</w:t>
      </w:r>
      <w:r w:rsidR="005C5FE7">
        <w:rPr>
          <w:rFonts w:ascii="Arial" w:hAnsi="Arial"/>
        </w:rPr>
        <w:t xml:space="preserve"> Successful ap</w:t>
      </w:r>
      <w:r w:rsidR="004961F7">
        <w:rPr>
          <w:rFonts w:ascii="Arial" w:hAnsi="Arial"/>
        </w:rPr>
        <w:t xml:space="preserve">plicants are required to complete KHT and Fed Square </w:t>
      </w:r>
      <w:r w:rsidR="000A14B2">
        <w:rPr>
          <w:rFonts w:ascii="Arial" w:hAnsi="Arial"/>
        </w:rPr>
        <w:t xml:space="preserve">OH&amp;S Training. </w:t>
      </w:r>
    </w:p>
    <w:p w14:paraId="63ACC2B5" w14:textId="77777777" w:rsidR="00A3773D" w:rsidRDefault="00A3773D" w:rsidP="006C6B17">
      <w:pPr>
        <w:ind w:left="-567" w:right="503"/>
        <w:rPr>
          <w:rFonts w:ascii="Arial" w:hAnsi="Arial"/>
        </w:rPr>
      </w:pPr>
    </w:p>
    <w:p w14:paraId="75B677F0" w14:textId="49F09311" w:rsidR="00A3773D" w:rsidRDefault="007C6A39" w:rsidP="006C6B17">
      <w:pPr>
        <w:ind w:left="-567" w:right="503"/>
        <w:rPr>
          <w:rFonts w:ascii="Arial" w:hAnsi="Arial"/>
          <w:b/>
        </w:rPr>
      </w:pPr>
      <w:r>
        <w:rPr>
          <w:rFonts w:ascii="Arial" w:hAnsi="Arial"/>
          <w:b/>
        </w:rPr>
        <w:t xml:space="preserve">4. </w:t>
      </w:r>
      <w:r w:rsidR="00A3773D">
        <w:rPr>
          <w:rFonts w:ascii="Arial" w:hAnsi="Arial"/>
          <w:b/>
        </w:rPr>
        <w:t>Installation/De-installation</w:t>
      </w:r>
    </w:p>
    <w:p w14:paraId="74241863" w14:textId="77777777" w:rsidR="00A3773D" w:rsidRDefault="00A3773D" w:rsidP="006C6B17">
      <w:pPr>
        <w:ind w:left="-567" w:right="503"/>
        <w:rPr>
          <w:rFonts w:ascii="Arial" w:hAnsi="Arial"/>
          <w:b/>
        </w:rPr>
      </w:pPr>
    </w:p>
    <w:p w14:paraId="529E6967" w14:textId="717B9C49" w:rsidR="00A3773D" w:rsidRDefault="00A3773D" w:rsidP="006C6B17">
      <w:pPr>
        <w:ind w:left="-567" w:right="503"/>
        <w:rPr>
          <w:rFonts w:ascii="Arial" w:hAnsi="Arial"/>
        </w:rPr>
      </w:pPr>
      <w:r>
        <w:rPr>
          <w:rFonts w:ascii="Arial" w:hAnsi="Arial"/>
        </w:rPr>
        <w:t xml:space="preserve">Timelines for installation and de-installation will be established by KHT staff in consultation with the </w:t>
      </w:r>
      <w:r w:rsidR="00A97D0E">
        <w:rPr>
          <w:rFonts w:ascii="Arial" w:hAnsi="Arial"/>
        </w:rPr>
        <w:t>successful applicant(</w:t>
      </w:r>
      <w:r>
        <w:rPr>
          <w:rFonts w:ascii="Arial" w:hAnsi="Arial"/>
        </w:rPr>
        <w:t>s</w:t>
      </w:r>
      <w:r w:rsidR="00A97D0E">
        <w:rPr>
          <w:rFonts w:ascii="Arial" w:hAnsi="Arial"/>
        </w:rPr>
        <w:t>)</w:t>
      </w:r>
      <w:r>
        <w:rPr>
          <w:rFonts w:ascii="Arial" w:hAnsi="Arial"/>
        </w:rPr>
        <w:t xml:space="preserve"> and timelines must be strictly adhered to. The </w:t>
      </w:r>
      <w:r w:rsidR="00A97D0E">
        <w:rPr>
          <w:rFonts w:ascii="Arial" w:hAnsi="Arial"/>
        </w:rPr>
        <w:t>applicant(s)</w:t>
      </w:r>
      <w:r>
        <w:rPr>
          <w:rFonts w:ascii="Arial" w:hAnsi="Arial"/>
        </w:rPr>
        <w:t xml:space="preserve"> must be present and actively involved in the installation and de-installation of the exhibition. </w:t>
      </w:r>
    </w:p>
    <w:p w14:paraId="7E9AC552" w14:textId="77777777" w:rsidR="00CB2C3E" w:rsidRDefault="00CB2C3E" w:rsidP="006C6B17">
      <w:pPr>
        <w:ind w:left="-567" w:right="503"/>
        <w:rPr>
          <w:rFonts w:ascii="Arial" w:hAnsi="Arial"/>
        </w:rPr>
      </w:pPr>
    </w:p>
    <w:p w14:paraId="2D9CE956" w14:textId="027F0870" w:rsidR="00046136" w:rsidRDefault="00046136" w:rsidP="006C6B17">
      <w:pPr>
        <w:ind w:left="-567" w:right="503"/>
        <w:rPr>
          <w:rFonts w:ascii="Arial" w:hAnsi="Arial"/>
        </w:rPr>
      </w:pPr>
      <w:r>
        <w:rPr>
          <w:rFonts w:ascii="Arial" w:hAnsi="Arial"/>
        </w:rPr>
        <w:t xml:space="preserve">Artworks included in the exhibition must remain in the exhibition for the full duration of the exhibition period. </w:t>
      </w:r>
    </w:p>
    <w:p w14:paraId="00649460" w14:textId="77777777" w:rsidR="00046136" w:rsidRDefault="00046136" w:rsidP="006C6B17">
      <w:pPr>
        <w:ind w:left="-567" w:right="503"/>
        <w:rPr>
          <w:rFonts w:ascii="Arial" w:hAnsi="Arial"/>
        </w:rPr>
      </w:pPr>
    </w:p>
    <w:p w14:paraId="1290E94E" w14:textId="2E278DD0" w:rsidR="00CB2C3E" w:rsidRDefault="00A86E76" w:rsidP="006C6B17">
      <w:pPr>
        <w:ind w:left="-567" w:right="503"/>
        <w:rPr>
          <w:rFonts w:ascii="Arial" w:hAnsi="Arial"/>
        </w:rPr>
      </w:pPr>
      <w:r>
        <w:rPr>
          <w:rFonts w:ascii="Arial" w:hAnsi="Arial"/>
        </w:rPr>
        <w:t>KHT</w:t>
      </w:r>
      <w:r w:rsidR="00CB2C3E">
        <w:rPr>
          <w:rFonts w:ascii="Arial" w:hAnsi="Arial"/>
        </w:rPr>
        <w:t xml:space="preserve"> is unable to provide storage facilities. Artworks must be delivered and collected on agreed dates according to the timeline. Artworks, packing materials and tools must not be left on premises outside of the exhibition period or beyond the agreed collection date. Packing materials associated with transport will only be stored onsite if labelled correctly. Failure to collect artworks on or prior to the agreed collection date will incur charges to the </w:t>
      </w:r>
      <w:r w:rsidR="00A97D0E">
        <w:rPr>
          <w:rFonts w:ascii="Arial" w:hAnsi="Arial"/>
        </w:rPr>
        <w:t>applicant(s)</w:t>
      </w:r>
      <w:r w:rsidR="00CB2C3E">
        <w:rPr>
          <w:rFonts w:ascii="Arial" w:hAnsi="Arial"/>
        </w:rPr>
        <w:t xml:space="preserve"> to cover de-installation costs and removal of artworks.</w:t>
      </w:r>
    </w:p>
    <w:p w14:paraId="7D1359F3" w14:textId="77777777" w:rsidR="00CB2C3E" w:rsidRDefault="00CB2C3E" w:rsidP="006C6B17">
      <w:pPr>
        <w:ind w:left="-567" w:right="503"/>
        <w:rPr>
          <w:rFonts w:ascii="Arial" w:hAnsi="Arial"/>
        </w:rPr>
      </w:pPr>
    </w:p>
    <w:p w14:paraId="3AA10DBC" w14:textId="2D46DEC6" w:rsidR="00AD7D24" w:rsidRDefault="007C6A39" w:rsidP="006C6B17">
      <w:pPr>
        <w:ind w:left="-567" w:right="503"/>
        <w:rPr>
          <w:rFonts w:ascii="Arial" w:hAnsi="Arial"/>
          <w:b/>
        </w:rPr>
      </w:pPr>
      <w:r>
        <w:rPr>
          <w:rFonts w:ascii="Arial" w:hAnsi="Arial"/>
          <w:b/>
        </w:rPr>
        <w:t xml:space="preserve">5. </w:t>
      </w:r>
      <w:r w:rsidR="00AD7D24">
        <w:rPr>
          <w:rFonts w:ascii="Arial" w:hAnsi="Arial"/>
          <w:b/>
        </w:rPr>
        <w:t>Exhibition design</w:t>
      </w:r>
    </w:p>
    <w:p w14:paraId="649807E3" w14:textId="77777777" w:rsidR="00AD7D24" w:rsidRDefault="00AD7D24" w:rsidP="006C6B17">
      <w:pPr>
        <w:ind w:left="-567" w:right="503"/>
        <w:rPr>
          <w:rFonts w:ascii="Arial" w:hAnsi="Arial"/>
          <w:b/>
        </w:rPr>
      </w:pPr>
    </w:p>
    <w:p w14:paraId="7853A6F2" w14:textId="26E27361" w:rsidR="00B81302" w:rsidRDefault="00AD7D24" w:rsidP="009A3BBD">
      <w:pPr>
        <w:ind w:left="-567" w:right="503"/>
        <w:rPr>
          <w:rFonts w:ascii="Arial" w:hAnsi="Arial"/>
        </w:rPr>
      </w:pPr>
      <w:r>
        <w:rPr>
          <w:rFonts w:ascii="Arial" w:hAnsi="Arial"/>
        </w:rPr>
        <w:t xml:space="preserve">All </w:t>
      </w:r>
      <w:r w:rsidR="00E55748">
        <w:rPr>
          <w:rFonts w:ascii="Arial" w:hAnsi="Arial"/>
        </w:rPr>
        <w:t xml:space="preserve">successful applicants </w:t>
      </w:r>
      <w:r w:rsidR="00B81302">
        <w:rPr>
          <w:rFonts w:ascii="Arial" w:hAnsi="Arial"/>
        </w:rPr>
        <w:t xml:space="preserve">will be </w:t>
      </w:r>
      <w:r>
        <w:rPr>
          <w:rFonts w:ascii="Arial" w:hAnsi="Arial"/>
        </w:rPr>
        <w:t xml:space="preserve">required to </w:t>
      </w:r>
      <w:r w:rsidR="00B81302">
        <w:rPr>
          <w:rFonts w:ascii="Arial" w:hAnsi="Arial"/>
        </w:rPr>
        <w:t xml:space="preserve">work with KHT exhibition staff to </w:t>
      </w:r>
      <w:r>
        <w:rPr>
          <w:rFonts w:ascii="Arial" w:hAnsi="Arial"/>
        </w:rPr>
        <w:t>design the</w:t>
      </w:r>
      <w:r w:rsidR="00A3773D">
        <w:rPr>
          <w:rFonts w:ascii="Arial" w:hAnsi="Arial"/>
        </w:rPr>
        <w:t xml:space="preserve"> final</w:t>
      </w:r>
      <w:r>
        <w:rPr>
          <w:rFonts w:ascii="Arial" w:hAnsi="Arial"/>
        </w:rPr>
        <w:t xml:space="preserve"> layout of the exhibition</w:t>
      </w:r>
      <w:r w:rsidR="00B81302">
        <w:rPr>
          <w:rFonts w:ascii="Arial" w:hAnsi="Arial"/>
        </w:rPr>
        <w:t xml:space="preserve">.  </w:t>
      </w:r>
      <w:r w:rsidR="00C4677A">
        <w:rPr>
          <w:rFonts w:ascii="Arial" w:hAnsi="Arial"/>
        </w:rPr>
        <w:t>KHT reserve the right to make final decisions on</w:t>
      </w:r>
      <w:r w:rsidR="00B81302">
        <w:rPr>
          <w:rFonts w:ascii="Arial" w:hAnsi="Arial"/>
        </w:rPr>
        <w:t xml:space="preserve"> the</w:t>
      </w:r>
      <w:r w:rsidR="00C4677A">
        <w:rPr>
          <w:rFonts w:ascii="Arial" w:hAnsi="Arial"/>
        </w:rPr>
        <w:t xml:space="preserve"> exhibition design and gallery presentation. </w:t>
      </w:r>
      <w:r w:rsidR="00046136">
        <w:rPr>
          <w:rFonts w:ascii="Arial" w:hAnsi="Arial"/>
        </w:rPr>
        <w:t>KHT also</w:t>
      </w:r>
      <w:r w:rsidR="00C4677A">
        <w:rPr>
          <w:rFonts w:ascii="Arial" w:hAnsi="Arial"/>
        </w:rPr>
        <w:t xml:space="preserve"> reserves the right not to display works considered unsuitable for any reason or if the quality or quantity of work submitted is inappropriate for the exhibition space</w:t>
      </w:r>
      <w:r>
        <w:rPr>
          <w:rFonts w:ascii="Arial" w:hAnsi="Arial"/>
        </w:rPr>
        <w:t>.</w:t>
      </w:r>
      <w:r w:rsidR="00A3773D">
        <w:rPr>
          <w:rFonts w:ascii="Arial" w:hAnsi="Arial"/>
        </w:rPr>
        <w:t xml:space="preserve"> </w:t>
      </w:r>
    </w:p>
    <w:p w14:paraId="7257696B" w14:textId="77777777" w:rsidR="0005261A" w:rsidRDefault="0005261A" w:rsidP="006C6B17">
      <w:pPr>
        <w:ind w:left="-567" w:right="503"/>
        <w:rPr>
          <w:rFonts w:ascii="Arial" w:hAnsi="Arial"/>
        </w:rPr>
      </w:pPr>
    </w:p>
    <w:p w14:paraId="050EFBE9" w14:textId="12DD257A" w:rsidR="00C4677A" w:rsidRDefault="007C6A39" w:rsidP="006C6B17">
      <w:pPr>
        <w:ind w:left="-567" w:right="503"/>
        <w:rPr>
          <w:rFonts w:ascii="Arial" w:hAnsi="Arial"/>
          <w:b/>
        </w:rPr>
      </w:pPr>
      <w:r>
        <w:rPr>
          <w:rFonts w:ascii="Arial" w:hAnsi="Arial"/>
          <w:b/>
        </w:rPr>
        <w:t xml:space="preserve">6. </w:t>
      </w:r>
      <w:r w:rsidR="00C4677A">
        <w:rPr>
          <w:rFonts w:ascii="Arial" w:hAnsi="Arial"/>
          <w:b/>
        </w:rPr>
        <w:t>Catalogue/Room Brochure</w:t>
      </w:r>
    </w:p>
    <w:p w14:paraId="2AE2BB10" w14:textId="77777777" w:rsidR="00C4677A" w:rsidRDefault="00C4677A" w:rsidP="006C6B17">
      <w:pPr>
        <w:ind w:left="-567" w:right="503"/>
        <w:rPr>
          <w:rFonts w:ascii="Arial" w:hAnsi="Arial"/>
          <w:b/>
        </w:rPr>
      </w:pPr>
    </w:p>
    <w:p w14:paraId="482ECD90" w14:textId="5E49EA40" w:rsidR="00C4677A" w:rsidRDefault="00046136" w:rsidP="006C6B17">
      <w:pPr>
        <w:ind w:left="-567" w:right="503"/>
        <w:rPr>
          <w:rFonts w:ascii="Arial" w:hAnsi="Arial"/>
        </w:rPr>
      </w:pPr>
      <w:r>
        <w:rPr>
          <w:rFonts w:ascii="Arial" w:hAnsi="Arial"/>
        </w:rPr>
        <w:t>Labels and a</w:t>
      </w:r>
      <w:r w:rsidR="00C4677A">
        <w:rPr>
          <w:rFonts w:ascii="Arial" w:hAnsi="Arial"/>
        </w:rPr>
        <w:t xml:space="preserve">n in-house printed room </w:t>
      </w:r>
      <w:r w:rsidR="0005261A">
        <w:rPr>
          <w:rFonts w:ascii="Arial" w:hAnsi="Arial"/>
        </w:rPr>
        <w:t>sheets</w:t>
      </w:r>
      <w:r w:rsidR="00C4677A">
        <w:rPr>
          <w:rFonts w:ascii="Arial" w:hAnsi="Arial"/>
        </w:rPr>
        <w:t xml:space="preserve"> </w:t>
      </w:r>
      <w:r>
        <w:rPr>
          <w:rFonts w:ascii="Arial" w:hAnsi="Arial"/>
        </w:rPr>
        <w:t>will</w:t>
      </w:r>
      <w:r w:rsidR="00C4677A">
        <w:rPr>
          <w:rFonts w:ascii="Arial" w:hAnsi="Arial"/>
        </w:rPr>
        <w:t xml:space="preserve"> be produced </w:t>
      </w:r>
      <w:r>
        <w:rPr>
          <w:rFonts w:ascii="Arial" w:hAnsi="Arial"/>
        </w:rPr>
        <w:t>for each exhibition</w:t>
      </w:r>
      <w:r w:rsidR="00DF449D">
        <w:rPr>
          <w:rFonts w:ascii="Arial" w:hAnsi="Arial"/>
        </w:rPr>
        <w:t xml:space="preserve"> by KHT staff.</w:t>
      </w:r>
      <w:r w:rsidR="00C4677A">
        <w:rPr>
          <w:rFonts w:ascii="Arial" w:hAnsi="Arial"/>
        </w:rPr>
        <w:t xml:space="preserve"> </w:t>
      </w:r>
      <w:r w:rsidR="00DF449D">
        <w:rPr>
          <w:rFonts w:ascii="Arial" w:hAnsi="Arial"/>
        </w:rPr>
        <w:t>T</w:t>
      </w:r>
      <w:r>
        <w:rPr>
          <w:rFonts w:ascii="Arial" w:hAnsi="Arial"/>
        </w:rPr>
        <w:t>he</w:t>
      </w:r>
      <w:r w:rsidR="00C4677A">
        <w:rPr>
          <w:rFonts w:ascii="Arial" w:hAnsi="Arial"/>
        </w:rPr>
        <w:t xml:space="preserve"> </w:t>
      </w:r>
      <w:r w:rsidR="00E55748">
        <w:rPr>
          <w:rFonts w:ascii="Arial" w:hAnsi="Arial"/>
        </w:rPr>
        <w:t>successful applicant(s)</w:t>
      </w:r>
      <w:r w:rsidR="00C4677A">
        <w:rPr>
          <w:rFonts w:ascii="Arial" w:hAnsi="Arial"/>
        </w:rPr>
        <w:t xml:space="preserve"> will provide high </w:t>
      </w:r>
      <w:r w:rsidR="004961F7">
        <w:rPr>
          <w:rFonts w:ascii="Arial" w:hAnsi="Arial"/>
        </w:rPr>
        <w:t xml:space="preserve">quality </w:t>
      </w:r>
      <w:r w:rsidR="00C4677A">
        <w:rPr>
          <w:rFonts w:ascii="Arial" w:hAnsi="Arial"/>
        </w:rPr>
        <w:t>images, artist statements and biographies on request</w:t>
      </w:r>
      <w:r w:rsidR="008C5291">
        <w:rPr>
          <w:rFonts w:ascii="Arial" w:hAnsi="Arial"/>
        </w:rPr>
        <w:t xml:space="preserve"> or work with KHT to develop this collateral</w:t>
      </w:r>
      <w:r w:rsidR="00C4677A">
        <w:rPr>
          <w:rFonts w:ascii="Arial" w:hAnsi="Arial"/>
        </w:rPr>
        <w:t xml:space="preserve">. </w:t>
      </w:r>
      <w:r>
        <w:rPr>
          <w:rFonts w:ascii="Arial" w:hAnsi="Arial"/>
        </w:rPr>
        <w:t>KHT has full responsibility for the editorship of all text, reproductions and design</w:t>
      </w:r>
      <w:r w:rsidR="004961F7">
        <w:rPr>
          <w:rFonts w:ascii="Arial" w:hAnsi="Arial"/>
        </w:rPr>
        <w:t xml:space="preserve"> related to the exhibition</w:t>
      </w:r>
      <w:r>
        <w:rPr>
          <w:rFonts w:ascii="Arial" w:hAnsi="Arial"/>
        </w:rPr>
        <w:t>.</w:t>
      </w:r>
    </w:p>
    <w:p w14:paraId="73E97567" w14:textId="77777777" w:rsidR="004961F7" w:rsidRDefault="004961F7" w:rsidP="00810118">
      <w:pPr>
        <w:ind w:right="503"/>
        <w:rPr>
          <w:rFonts w:ascii="Arial" w:hAnsi="Arial"/>
          <w:b/>
        </w:rPr>
      </w:pPr>
    </w:p>
    <w:p w14:paraId="3C1D5381" w14:textId="77777777" w:rsidR="004961F7" w:rsidRDefault="004961F7" w:rsidP="006C6B17">
      <w:pPr>
        <w:ind w:left="-567" w:right="503"/>
        <w:rPr>
          <w:rFonts w:ascii="Arial" w:hAnsi="Arial"/>
          <w:b/>
        </w:rPr>
      </w:pPr>
    </w:p>
    <w:p w14:paraId="7E8D6F20" w14:textId="48F3811A" w:rsidR="00046136" w:rsidRDefault="007C6A39" w:rsidP="006C6B17">
      <w:pPr>
        <w:ind w:left="-567" w:right="503"/>
        <w:rPr>
          <w:rFonts w:ascii="Arial" w:hAnsi="Arial"/>
          <w:b/>
        </w:rPr>
      </w:pPr>
      <w:r>
        <w:rPr>
          <w:rFonts w:ascii="Arial" w:hAnsi="Arial"/>
          <w:b/>
        </w:rPr>
        <w:t xml:space="preserve">7. </w:t>
      </w:r>
      <w:r w:rsidR="00046136">
        <w:rPr>
          <w:rFonts w:ascii="Arial" w:hAnsi="Arial"/>
          <w:b/>
        </w:rPr>
        <w:t>Exhibition Sales</w:t>
      </w:r>
    </w:p>
    <w:p w14:paraId="12ED18FC" w14:textId="77777777" w:rsidR="00046136" w:rsidRDefault="00046136" w:rsidP="006C6B17">
      <w:pPr>
        <w:ind w:left="-567" w:right="503"/>
        <w:rPr>
          <w:rFonts w:ascii="Arial" w:hAnsi="Arial"/>
          <w:b/>
        </w:rPr>
      </w:pPr>
    </w:p>
    <w:p w14:paraId="4C7EE1BA" w14:textId="6C717EA7" w:rsidR="00046136" w:rsidRPr="00046136" w:rsidRDefault="00E55748" w:rsidP="006C6B17">
      <w:pPr>
        <w:ind w:left="-567" w:right="503"/>
        <w:rPr>
          <w:rFonts w:ascii="Arial" w:hAnsi="Arial"/>
        </w:rPr>
      </w:pPr>
      <w:r>
        <w:rPr>
          <w:rFonts w:ascii="Arial" w:hAnsi="Arial"/>
        </w:rPr>
        <w:t xml:space="preserve">The successful applicant(s) </w:t>
      </w:r>
      <w:r w:rsidR="00046136">
        <w:rPr>
          <w:rFonts w:ascii="Arial" w:hAnsi="Arial"/>
        </w:rPr>
        <w:t xml:space="preserve">may choose whether they would like the works exhibited to be available for sale. If the works are for sale, KHT will handle all sales and add a 30% commission plus GST on the commission to the price </w:t>
      </w:r>
      <w:r w:rsidR="00046136">
        <w:rPr>
          <w:rFonts w:ascii="Arial" w:hAnsi="Arial"/>
        </w:rPr>
        <w:lastRenderedPageBreak/>
        <w:t>provided by the artist.</w:t>
      </w:r>
      <w:r w:rsidR="009D5AB6">
        <w:rPr>
          <w:rFonts w:ascii="Arial" w:hAnsi="Arial"/>
        </w:rPr>
        <w:t xml:space="preserve"> The combined artist price and the KHT commission (+ GST) will be the retail price.</w:t>
      </w:r>
    </w:p>
    <w:p w14:paraId="5D03AE2C" w14:textId="77777777" w:rsidR="00B302BC" w:rsidRDefault="00B302BC" w:rsidP="006C6B17">
      <w:pPr>
        <w:ind w:left="-567" w:right="503"/>
        <w:rPr>
          <w:rFonts w:ascii="Arial" w:hAnsi="Arial"/>
        </w:rPr>
      </w:pPr>
    </w:p>
    <w:p w14:paraId="229CC4B3" w14:textId="0FABA975" w:rsidR="00211D6B" w:rsidRPr="00A969E9" w:rsidRDefault="00211D6B" w:rsidP="006C6B17">
      <w:pPr>
        <w:ind w:left="-567" w:right="503"/>
        <w:rPr>
          <w:rFonts w:ascii="Arial" w:hAnsi="Arial"/>
          <w:b/>
          <w:bCs/>
        </w:rPr>
      </w:pPr>
      <w:r w:rsidRPr="00A969E9">
        <w:rPr>
          <w:rFonts w:ascii="Arial" w:hAnsi="Arial"/>
          <w:b/>
          <w:bCs/>
        </w:rPr>
        <w:t>8. Decision</w:t>
      </w:r>
      <w:r>
        <w:rPr>
          <w:rFonts w:ascii="Arial" w:hAnsi="Arial"/>
          <w:b/>
          <w:bCs/>
        </w:rPr>
        <w:t xml:space="preserve"> is Final</w:t>
      </w:r>
    </w:p>
    <w:p w14:paraId="000F2BAA" w14:textId="77777777" w:rsidR="00211D6B" w:rsidRDefault="00211D6B" w:rsidP="006C6B17">
      <w:pPr>
        <w:ind w:left="-567" w:right="503"/>
        <w:rPr>
          <w:rFonts w:ascii="Arial" w:hAnsi="Arial"/>
        </w:rPr>
      </w:pPr>
    </w:p>
    <w:p w14:paraId="713DBF6C" w14:textId="760E59DE" w:rsidR="008114C6" w:rsidRDefault="00211D6B" w:rsidP="006C6B17">
      <w:pPr>
        <w:ind w:left="-567" w:right="503"/>
        <w:rPr>
          <w:rFonts w:ascii="Arial" w:hAnsi="Arial"/>
        </w:rPr>
      </w:pPr>
      <w:r>
        <w:rPr>
          <w:rFonts w:ascii="Arial" w:hAnsi="Arial"/>
        </w:rPr>
        <w:t>The decision of the assessment panel is final and no correspondence will be entered into.</w:t>
      </w:r>
      <w:r w:rsidR="008114C6">
        <w:rPr>
          <w:rFonts w:ascii="Arial" w:hAnsi="Arial"/>
        </w:rPr>
        <w:br w:type="page"/>
      </w:r>
    </w:p>
    <w:p w14:paraId="10875315" w14:textId="77777777" w:rsidR="00B302BC" w:rsidRDefault="00B302BC" w:rsidP="006C6B17">
      <w:pPr>
        <w:ind w:left="-567" w:right="503"/>
        <w:rPr>
          <w:rFonts w:ascii="Arial" w:hAnsi="Arial"/>
        </w:rPr>
      </w:pPr>
    </w:p>
    <w:p w14:paraId="2AC290A6" w14:textId="65008257" w:rsidR="00F62594" w:rsidRPr="00F62594" w:rsidRDefault="00FE6D07" w:rsidP="00F62594">
      <w:pPr>
        <w:ind w:left="-567" w:right="503"/>
        <w:rPr>
          <w:rFonts w:ascii="Arial" w:hAnsi="Arial"/>
          <w:b/>
          <w:sz w:val="32"/>
        </w:rPr>
      </w:pPr>
      <w:r>
        <w:rPr>
          <w:rFonts w:ascii="Arial" w:hAnsi="Arial"/>
          <w:b/>
          <w:sz w:val="32"/>
        </w:rPr>
        <w:t>GALLERY FLOOR PLAN</w:t>
      </w:r>
    </w:p>
    <w:p w14:paraId="236223D3" w14:textId="4CDAF625" w:rsidR="00F6746A" w:rsidRPr="00AD7D24" w:rsidRDefault="005D1E5D" w:rsidP="00110E03">
      <w:pPr>
        <w:ind w:left="-567" w:right="362"/>
        <w:rPr>
          <w:rFonts w:ascii="Arial" w:hAnsi="Arial"/>
        </w:rPr>
      </w:pPr>
      <w:r>
        <w:rPr>
          <w:rFonts w:ascii="Arial" w:hAnsi="Arial"/>
          <w:noProof/>
          <w:lang w:val="en-US"/>
        </w:rPr>
        <w:drawing>
          <wp:anchor distT="0" distB="0" distL="114300" distR="114300" simplePos="0" relativeHeight="251658240" behindDoc="0" locked="0" layoutInCell="1" allowOverlap="1" wp14:anchorId="2A933F3C" wp14:editId="622145FA">
            <wp:simplePos x="0" y="0"/>
            <wp:positionH relativeFrom="column">
              <wp:align>left</wp:align>
            </wp:positionH>
            <wp:positionV relativeFrom="paragraph">
              <wp:align>top</wp:align>
            </wp:positionV>
            <wp:extent cx="4644390" cy="7735570"/>
            <wp:effectExtent l="0" t="0" r="3810" b="11430"/>
            <wp:wrapSquare wrapText="bothSides"/>
            <wp:docPr id="3" name="Picture 3" descr="Groups:Exhibitions and Public Programs:Exhibitions 2016:EOI:Level 2 floor plan with measur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s:Exhibitions and Public Programs:Exhibitions 2016:EOI:Level 2 floor plan with measurem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390" cy="7735570"/>
                    </a:xfrm>
                    <a:prstGeom prst="rect">
                      <a:avLst/>
                    </a:prstGeom>
                    <a:noFill/>
                    <a:ln>
                      <a:noFill/>
                    </a:ln>
                  </pic:spPr>
                </pic:pic>
              </a:graphicData>
            </a:graphic>
          </wp:anchor>
        </w:drawing>
      </w:r>
      <w:r w:rsidR="00110E03">
        <w:rPr>
          <w:rFonts w:ascii="Arial" w:hAnsi="Arial"/>
        </w:rPr>
        <w:t>Ceiling height = 3 metres</w:t>
      </w:r>
      <w:r w:rsidR="00110E03">
        <w:rPr>
          <w:rFonts w:ascii="Arial" w:hAnsi="Arial"/>
        </w:rPr>
        <w:br w:type="textWrapping" w:clear="all"/>
      </w:r>
    </w:p>
    <w:sectPr w:rsidR="00F6746A" w:rsidRPr="00AD7D24" w:rsidSect="008E011A">
      <w:headerReference w:type="default" r:id="rId10"/>
      <w:footerReference w:type="even" r:id="rId11"/>
      <w:footerReference w:type="default" r:id="rId12"/>
      <w:headerReference w:type="first" r:id="rId13"/>
      <w:pgSz w:w="11900" w:h="16840"/>
      <w:pgMar w:top="360" w:right="1800" w:bottom="540" w:left="1800" w:header="708" w:footer="50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BBBEC" w14:textId="77777777" w:rsidR="003658A7" w:rsidRDefault="003658A7">
      <w:r>
        <w:separator/>
      </w:r>
    </w:p>
  </w:endnote>
  <w:endnote w:type="continuationSeparator" w:id="0">
    <w:p w14:paraId="59FC9BA3" w14:textId="77777777" w:rsidR="003658A7" w:rsidRDefault="0036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 Pro SmBd Ital">
    <w:panose1 w:val="0204050305020109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941E" w14:textId="77777777" w:rsidR="008637E1" w:rsidRDefault="008637E1" w:rsidP="00052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78010" w14:textId="77777777" w:rsidR="008637E1" w:rsidRDefault="008637E1" w:rsidP="007C6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F2F9" w14:textId="77777777" w:rsidR="008637E1" w:rsidRPr="00DA4A5C" w:rsidRDefault="008637E1" w:rsidP="007C6A39">
    <w:pPr>
      <w:pStyle w:val="Footer"/>
      <w:ind w:right="360"/>
      <w:jc w:val="center"/>
      <w:rPr>
        <w:rFonts w:ascii="Arial" w:hAnsi="Arial" w:cs="Arial"/>
        <w:sz w:val="18"/>
      </w:rPr>
    </w:pPr>
    <w:r w:rsidRPr="00DA4A5C">
      <w:rPr>
        <w:rFonts w:ascii="Arial" w:hAnsi="Arial" w:cs="Arial"/>
        <w:sz w:val="18"/>
      </w:rPr>
      <w:t>Koorie Heritage Trust</w:t>
    </w:r>
  </w:p>
  <w:p w14:paraId="3658FAC8" w14:textId="77777777" w:rsidR="008637E1" w:rsidRPr="007C6A39" w:rsidRDefault="008637E1" w:rsidP="007C6A39">
    <w:pPr>
      <w:pStyle w:val="Footer"/>
      <w:framePr w:wrap="around" w:vAnchor="text" w:hAnchor="page" w:x="10882" w:y="311"/>
      <w:rPr>
        <w:rStyle w:val="PageNumber"/>
        <w:rFonts w:ascii="Arial" w:hAnsi="Arial" w:cs="Arial"/>
      </w:rPr>
    </w:pPr>
    <w:r w:rsidRPr="007C6A39">
      <w:rPr>
        <w:rStyle w:val="PageNumber"/>
        <w:rFonts w:ascii="Arial" w:hAnsi="Arial" w:cs="Arial"/>
      </w:rPr>
      <w:fldChar w:fldCharType="begin"/>
    </w:r>
    <w:r w:rsidRPr="007C6A39">
      <w:rPr>
        <w:rStyle w:val="PageNumber"/>
        <w:rFonts w:ascii="Arial" w:hAnsi="Arial" w:cs="Arial"/>
      </w:rPr>
      <w:instrText xml:space="preserve">PAGE  </w:instrText>
    </w:r>
    <w:r w:rsidRPr="007C6A39">
      <w:rPr>
        <w:rStyle w:val="PageNumber"/>
        <w:rFonts w:ascii="Arial" w:hAnsi="Arial" w:cs="Arial"/>
      </w:rPr>
      <w:fldChar w:fldCharType="separate"/>
    </w:r>
    <w:r w:rsidR="00D97873">
      <w:rPr>
        <w:rStyle w:val="PageNumber"/>
        <w:rFonts w:ascii="Arial" w:hAnsi="Arial" w:cs="Arial"/>
        <w:noProof/>
      </w:rPr>
      <w:t>5</w:t>
    </w:r>
    <w:r w:rsidRPr="007C6A39">
      <w:rPr>
        <w:rStyle w:val="PageNumber"/>
        <w:rFonts w:ascii="Arial" w:hAnsi="Arial" w:cs="Arial"/>
      </w:rPr>
      <w:fldChar w:fldCharType="end"/>
    </w:r>
  </w:p>
  <w:p w14:paraId="1243E9E4" w14:textId="5534B460" w:rsidR="008637E1" w:rsidRPr="00DA4A5C" w:rsidRDefault="008E011A" w:rsidP="00DA4A5C">
    <w:pPr>
      <w:pStyle w:val="Footer"/>
      <w:jc w:val="center"/>
      <w:rPr>
        <w:rFonts w:ascii="Arial" w:hAnsi="Arial" w:cs="Arial"/>
        <w:sz w:val="18"/>
      </w:rPr>
    </w:pPr>
    <w:r>
      <w:rPr>
        <w:rFonts w:ascii="Arial" w:hAnsi="Arial" w:cs="Arial"/>
        <w:sz w:val="18"/>
      </w:rPr>
      <w:t xml:space="preserve">Yarra Building, Federation Square, </w:t>
    </w:r>
    <w:r w:rsidR="008637E1">
      <w:rPr>
        <w:rFonts w:ascii="Arial" w:hAnsi="Arial" w:cs="Arial"/>
        <w:sz w:val="18"/>
      </w:rPr>
      <w:t xml:space="preserve">Levels 1 and 3, The </w:t>
    </w:r>
    <w:r w:rsidR="008637E1" w:rsidRPr="00DA4A5C">
      <w:rPr>
        <w:rFonts w:ascii="Arial" w:hAnsi="Arial" w:cs="Arial"/>
        <w:sz w:val="18"/>
      </w:rPr>
      <w:t xml:space="preserve">Yarra Building, Federation Square, </w:t>
    </w:r>
    <w:proofErr w:type="spellStart"/>
    <w:r w:rsidR="008637E1">
      <w:rPr>
        <w:rFonts w:ascii="Arial" w:hAnsi="Arial" w:cs="Arial"/>
        <w:sz w:val="18"/>
      </w:rPr>
      <w:t>Cnr</w:t>
    </w:r>
    <w:proofErr w:type="spellEnd"/>
    <w:r w:rsidR="008637E1">
      <w:rPr>
        <w:rFonts w:ascii="Arial" w:hAnsi="Arial" w:cs="Arial"/>
        <w:sz w:val="18"/>
      </w:rPr>
      <w:t xml:space="preserve"> Flinders &amp; Swanston Streets, </w:t>
    </w:r>
    <w:r w:rsidR="008637E1" w:rsidRPr="00DA4A5C">
      <w:rPr>
        <w:rFonts w:ascii="Arial" w:hAnsi="Arial" w:cs="Arial"/>
        <w:sz w:val="18"/>
      </w:rPr>
      <w:t>Melbourne VIC 3000</w:t>
    </w:r>
    <w:r w:rsidR="008637E1">
      <w:rPr>
        <w:rFonts w:ascii="Arial" w:hAnsi="Arial" w:cs="Arial"/>
        <w:sz w:val="18"/>
      </w:rPr>
      <w:t xml:space="preserve"> </w:t>
    </w:r>
    <w:r w:rsidR="008637E1" w:rsidRPr="008467DD">
      <w:rPr>
        <w:rFonts w:ascii="Arial" w:hAnsi="Arial" w:cs="Arial"/>
        <w:sz w:val="18"/>
      </w:rPr>
      <w:t>T 03 8662 6300</w:t>
    </w:r>
    <w:r w:rsidR="008637E1" w:rsidRPr="00DA4A5C">
      <w:rPr>
        <w:rFonts w:ascii="Arial" w:hAnsi="Arial" w:cs="Arial"/>
        <w:sz w:val="18"/>
      </w:rPr>
      <w:t xml:space="preserve"> E </w:t>
    </w:r>
    <w:hyperlink r:id="rId1" w:history="1">
      <w:r w:rsidR="008637E1" w:rsidRPr="00DA4A5C">
        <w:rPr>
          <w:rStyle w:val="Hyperlink"/>
          <w:rFonts w:ascii="Arial" w:hAnsi="Arial" w:cs="Arial"/>
          <w:color w:val="auto"/>
          <w:sz w:val="18"/>
        </w:rPr>
        <w:t>info@koorieheritagetrust.com</w:t>
      </w:r>
    </w:hyperlink>
  </w:p>
  <w:p w14:paraId="5270827B" w14:textId="77777777" w:rsidR="008637E1" w:rsidRPr="00DA4A5C" w:rsidRDefault="008637E1" w:rsidP="00DA4A5C">
    <w:pPr>
      <w:pStyle w:val="Footer"/>
      <w:jc w:val="center"/>
      <w:rPr>
        <w:rFonts w:ascii="Arial" w:hAnsi="Arial" w:cs="Arial"/>
        <w:sz w:val="18"/>
        <w:u w:val="single"/>
      </w:rPr>
    </w:pPr>
    <w:r w:rsidRPr="00DA4A5C">
      <w:rPr>
        <w:rFonts w:ascii="Arial" w:hAnsi="Arial" w:cs="Arial"/>
        <w:sz w:val="18"/>
        <w:u w:val="single"/>
      </w:rPr>
      <w:t>www.koorieheritagetrust.com.au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1C08" w14:textId="77777777" w:rsidR="003658A7" w:rsidRDefault="003658A7">
      <w:r>
        <w:separator/>
      </w:r>
    </w:p>
  </w:footnote>
  <w:footnote w:type="continuationSeparator" w:id="0">
    <w:p w14:paraId="5ECE16D2" w14:textId="77777777" w:rsidR="003658A7" w:rsidRDefault="0036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30FF" w14:textId="588A84BB" w:rsidR="008637E1" w:rsidRDefault="008E011A" w:rsidP="00832E9E">
    <w:pPr>
      <w:pStyle w:val="Header"/>
      <w:jc w:val="center"/>
    </w:pPr>
    <w:r>
      <w:rPr>
        <w:noProof/>
      </w:rPr>
      <w:drawing>
        <wp:inline distT="0" distB="0" distL="0" distR="0" wp14:anchorId="5512F0D8" wp14:editId="4255A801">
          <wp:extent cx="2732926" cy="5617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HT_LandscapeLogo_Flag_NoTag_Colour_RGB_BLACK.jpg"/>
                  <pic:cNvPicPr/>
                </pic:nvPicPr>
                <pic:blipFill>
                  <a:blip r:embed="rId1"/>
                  <a:stretch>
                    <a:fillRect/>
                  </a:stretch>
                </pic:blipFill>
                <pic:spPr>
                  <a:xfrm>
                    <a:off x="0" y="0"/>
                    <a:ext cx="2765833" cy="5684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AE51" w14:textId="68789E2B" w:rsidR="008637E1" w:rsidRDefault="008E011A" w:rsidP="00146B3C">
    <w:pPr>
      <w:pStyle w:val="Header"/>
      <w:ind w:left="-567" w:right="-772"/>
      <w:jc w:val="center"/>
    </w:pPr>
    <w:r>
      <w:rPr>
        <w:noProof/>
      </w:rPr>
      <w:drawing>
        <wp:inline distT="0" distB="0" distL="0" distR="0" wp14:anchorId="7658B341" wp14:editId="7C0C9E3E">
          <wp:extent cx="2691829" cy="553284"/>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HT_LandscapeLogo_Flag_NoTag_Colour_RGB_BLACK.jpg"/>
                  <pic:cNvPicPr/>
                </pic:nvPicPr>
                <pic:blipFill>
                  <a:blip r:embed="rId1"/>
                  <a:stretch>
                    <a:fillRect/>
                  </a:stretch>
                </pic:blipFill>
                <pic:spPr>
                  <a:xfrm>
                    <a:off x="0" y="0"/>
                    <a:ext cx="2714971" cy="558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E69"/>
    <w:multiLevelType w:val="hybridMultilevel"/>
    <w:tmpl w:val="D018C358"/>
    <w:lvl w:ilvl="0" w:tplc="0EA64C8A">
      <w:numFmt w:val="bullet"/>
      <w:lvlText w:val="-"/>
      <w:lvlJc w:val="left"/>
      <w:pPr>
        <w:ind w:left="-774" w:hanging="360"/>
      </w:pPr>
      <w:rPr>
        <w:rFonts w:ascii="Arial" w:eastAsia="Cambria" w:hAnsi="Arial" w:cs="Aria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8A1AD6"/>
    <w:multiLevelType w:val="hybridMultilevel"/>
    <w:tmpl w:val="AE06B714"/>
    <w:lvl w:ilvl="0" w:tplc="0EA64C8A">
      <w:numFmt w:val="bullet"/>
      <w:lvlText w:val="-"/>
      <w:lvlJc w:val="left"/>
      <w:pPr>
        <w:ind w:left="-207" w:hanging="360"/>
      </w:pPr>
      <w:rPr>
        <w:rFonts w:ascii="Arial" w:eastAsia="Cambria"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081F3DB4"/>
    <w:multiLevelType w:val="hybridMultilevel"/>
    <w:tmpl w:val="C918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41A0"/>
    <w:multiLevelType w:val="hybridMultilevel"/>
    <w:tmpl w:val="915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A7D2A"/>
    <w:multiLevelType w:val="hybridMultilevel"/>
    <w:tmpl w:val="F5C63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1052B"/>
    <w:multiLevelType w:val="hybridMultilevel"/>
    <w:tmpl w:val="7E6A24CA"/>
    <w:lvl w:ilvl="0" w:tplc="EE72412A">
      <w:start w:val="1"/>
      <w:numFmt w:val="lowerLetter"/>
      <w:lvlText w:val="%1)"/>
      <w:lvlJc w:val="left"/>
      <w:pPr>
        <w:ind w:left="-7" w:hanging="5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18C57562"/>
    <w:multiLevelType w:val="hybridMultilevel"/>
    <w:tmpl w:val="1BE6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A0925"/>
    <w:multiLevelType w:val="hybridMultilevel"/>
    <w:tmpl w:val="E12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E5018"/>
    <w:multiLevelType w:val="hybridMultilevel"/>
    <w:tmpl w:val="EED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31CEC"/>
    <w:multiLevelType w:val="hybridMultilevel"/>
    <w:tmpl w:val="9CB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F4DF0"/>
    <w:multiLevelType w:val="hybridMultilevel"/>
    <w:tmpl w:val="BE66C104"/>
    <w:lvl w:ilvl="0" w:tplc="9492544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2F9E7382"/>
    <w:multiLevelType w:val="hybridMultilevel"/>
    <w:tmpl w:val="017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135C"/>
    <w:multiLevelType w:val="hybridMultilevel"/>
    <w:tmpl w:val="07AE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63164"/>
    <w:multiLevelType w:val="hybridMultilevel"/>
    <w:tmpl w:val="E71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00742"/>
    <w:multiLevelType w:val="hybridMultilevel"/>
    <w:tmpl w:val="3230DDCE"/>
    <w:lvl w:ilvl="0" w:tplc="271CDFF4">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86922"/>
    <w:multiLevelType w:val="hybridMultilevel"/>
    <w:tmpl w:val="FD5C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D0070"/>
    <w:multiLevelType w:val="hybridMultilevel"/>
    <w:tmpl w:val="F194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C333D"/>
    <w:multiLevelType w:val="hybridMultilevel"/>
    <w:tmpl w:val="C8FE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E293A"/>
    <w:multiLevelType w:val="hybridMultilevel"/>
    <w:tmpl w:val="BF7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F3DE1"/>
    <w:multiLevelType w:val="hybridMultilevel"/>
    <w:tmpl w:val="358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E46DA"/>
    <w:multiLevelType w:val="hybridMultilevel"/>
    <w:tmpl w:val="CF9C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04589"/>
    <w:multiLevelType w:val="hybridMultilevel"/>
    <w:tmpl w:val="9906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700B3"/>
    <w:multiLevelType w:val="hybridMultilevel"/>
    <w:tmpl w:val="44C0E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827ED"/>
    <w:multiLevelType w:val="hybridMultilevel"/>
    <w:tmpl w:val="E9E460D6"/>
    <w:lvl w:ilvl="0" w:tplc="0EA64C8A">
      <w:numFmt w:val="bullet"/>
      <w:lvlText w:val="-"/>
      <w:lvlJc w:val="left"/>
      <w:pPr>
        <w:ind w:left="-207" w:hanging="360"/>
      </w:pPr>
      <w:rPr>
        <w:rFonts w:ascii="Arial" w:eastAsia="Cambria" w:hAnsi="Arial" w:cs="Arial"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5C9C04A9"/>
    <w:multiLevelType w:val="hybridMultilevel"/>
    <w:tmpl w:val="E0AA6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9B5E24"/>
    <w:multiLevelType w:val="hybridMultilevel"/>
    <w:tmpl w:val="077A4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1A3A2A"/>
    <w:multiLevelType w:val="hybridMultilevel"/>
    <w:tmpl w:val="34E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63A27"/>
    <w:multiLevelType w:val="hybridMultilevel"/>
    <w:tmpl w:val="600AE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3A5974"/>
    <w:multiLevelType w:val="hybridMultilevel"/>
    <w:tmpl w:val="0F06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4414A"/>
    <w:multiLevelType w:val="hybridMultilevel"/>
    <w:tmpl w:val="CF9C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C90"/>
    <w:multiLevelType w:val="hybridMultilevel"/>
    <w:tmpl w:val="1ACA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30FAC"/>
    <w:multiLevelType w:val="hybridMultilevel"/>
    <w:tmpl w:val="E990C724"/>
    <w:lvl w:ilvl="0" w:tplc="0EA64C8A">
      <w:numFmt w:val="bullet"/>
      <w:lvlText w:val="-"/>
      <w:lvlJc w:val="left"/>
      <w:pPr>
        <w:ind w:left="-207"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C0BE4"/>
    <w:multiLevelType w:val="hybridMultilevel"/>
    <w:tmpl w:val="0F06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0B1C"/>
    <w:multiLevelType w:val="hybridMultilevel"/>
    <w:tmpl w:val="9906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53857"/>
    <w:multiLevelType w:val="hybridMultilevel"/>
    <w:tmpl w:val="644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C4801"/>
    <w:multiLevelType w:val="hybridMultilevel"/>
    <w:tmpl w:val="07C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95E31"/>
    <w:multiLevelType w:val="hybridMultilevel"/>
    <w:tmpl w:val="883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21CCB"/>
    <w:multiLevelType w:val="hybridMultilevel"/>
    <w:tmpl w:val="94C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F5DF5"/>
    <w:multiLevelType w:val="hybridMultilevel"/>
    <w:tmpl w:val="28243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2E4802"/>
    <w:multiLevelType w:val="hybridMultilevel"/>
    <w:tmpl w:val="849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76781"/>
    <w:multiLevelType w:val="hybridMultilevel"/>
    <w:tmpl w:val="26AE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30F0F"/>
    <w:multiLevelType w:val="hybridMultilevel"/>
    <w:tmpl w:val="CDD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5340B"/>
    <w:multiLevelType w:val="hybridMultilevel"/>
    <w:tmpl w:val="B2F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
  </w:num>
  <w:num w:numId="4">
    <w:abstractNumId w:val="40"/>
  </w:num>
  <w:num w:numId="5">
    <w:abstractNumId w:val="14"/>
  </w:num>
  <w:num w:numId="6">
    <w:abstractNumId w:val="39"/>
  </w:num>
  <w:num w:numId="7">
    <w:abstractNumId w:val="25"/>
  </w:num>
  <w:num w:numId="8">
    <w:abstractNumId w:val="24"/>
  </w:num>
  <w:num w:numId="9">
    <w:abstractNumId w:val="28"/>
  </w:num>
  <w:num w:numId="10">
    <w:abstractNumId w:val="32"/>
  </w:num>
  <w:num w:numId="11">
    <w:abstractNumId w:val="21"/>
  </w:num>
  <w:num w:numId="12">
    <w:abstractNumId w:val="33"/>
  </w:num>
  <w:num w:numId="13">
    <w:abstractNumId w:val="20"/>
  </w:num>
  <w:num w:numId="14">
    <w:abstractNumId w:val="29"/>
  </w:num>
  <w:num w:numId="15">
    <w:abstractNumId w:val="26"/>
  </w:num>
  <w:num w:numId="16">
    <w:abstractNumId w:val="38"/>
  </w:num>
  <w:num w:numId="17">
    <w:abstractNumId w:val="4"/>
  </w:num>
  <w:num w:numId="18">
    <w:abstractNumId w:val="22"/>
  </w:num>
  <w:num w:numId="19">
    <w:abstractNumId w:val="16"/>
  </w:num>
  <w:num w:numId="20">
    <w:abstractNumId w:val="27"/>
  </w:num>
  <w:num w:numId="21">
    <w:abstractNumId w:val="9"/>
  </w:num>
  <w:num w:numId="22">
    <w:abstractNumId w:val="36"/>
  </w:num>
  <w:num w:numId="23">
    <w:abstractNumId w:val="41"/>
  </w:num>
  <w:num w:numId="24">
    <w:abstractNumId w:val="7"/>
  </w:num>
  <w:num w:numId="25">
    <w:abstractNumId w:val="15"/>
  </w:num>
  <w:num w:numId="26">
    <w:abstractNumId w:val="2"/>
  </w:num>
  <w:num w:numId="27">
    <w:abstractNumId w:val="12"/>
  </w:num>
  <w:num w:numId="28">
    <w:abstractNumId w:val="30"/>
  </w:num>
  <w:num w:numId="29">
    <w:abstractNumId w:val="42"/>
  </w:num>
  <w:num w:numId="30">
    <w:abstractNumId w:val="35"/>
  </w:num>
  <w:num w:numId="31">
    <w:abstractNumId w:val="37"/>
  </w:num>
  <w:num w:numId="32">
    <w:abstractNumId w:val="18"/>
  </w:num>
  <w:num w:numId="33">
    <w:abstractNumId w:val="19"/>
  </w:num>
  <w:num w:numId="34">
    <w:abstractNumId w:val="6"/>
  </w:num>
  <w:num w:numId="35">
    <w:abstractNumId w:val="11"/>
  </w:num>
  <w:num w:numId="36">
    <w:abstractNumId w:val="13"/>
  </w:num>
  <w:num w:numId="37">
    <w:abstractNumId w:val="1"/>
  </w:num>
  <w:num w:numId="38">
    <w:abstractNumId w:val="10"/>
  </w:num>
  <w:num w:numId="39">
    <w:abstractNumId w:val="23"/>
  </w:num>
  <w:num w:numId="40">
    <w:abstractNumId w:val="17"/>
  </w:num>
  <w:num w:numId="41">
    <w:abstractNumId w:val="31"/>
  </w:num>
  <w:num w:numId="42">
    <w:abstractNumId w:val="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7E"/>
    <w:rsid w:val="00016A2B"/>
    <w:rsid w:val="0002010D"/>
    <w:rsid w:val="0002571D"/>
    <w:rsid w:val="00032085"/>
    <w:rsid w:val="000427C5"/>
    <w:rsid w:val="00046136"/>
    <w:rsid w:val="0005261A"/>
    <w:rsid w:val="000657BB"/>
    <w:rsid w:val="00081F51"/>
    <w:rsid w:val="00085282"/>
    <w:rsid w:val="00087A9C"/>
    <w:rsid w:val="000A14B2"/>
    <w:rsid w:val="000A57AB"/>
    <w:rsid w:val="000A6095"/>
    <w:rsid w:val="000B3A82"/>
    <w:rsid w:val="000B6E43"/>
    <w:rsid w:val="000D24B7"/>
    <w:rsid w:val="000E6554"/>
    <w:rsid w:val="00110E03"/>
    <w:rsid w:val="00125063"/>
    <w:rsid w:val="0012678E"/>
    <w:rsid w:val="00146B3C"/>
    <w:rsid w:val="001840AF"/>
    <w:rsid w:val="001850FF"/>
    <w:rsid w:val="00193E43"/>
    <w:rsid w:val="001C0364"/>
    <w:rsid w:val="001C3BA2"/>
    <w:rsid w:val="001E0289"/>
    <w:rsid w:val="001E42CD"/>
    <w:rsid w:val="00211D6B"/>
    <w:rsid w:val="00235A94"/>
    <w:rsid w:val="00243227"/>
    <w:rsid w:val="002617E9"/>
    <w:rsid w:val="002A7605"/>
    <w:rsid w:val="002D53A3"/>
    <w:rsid w:val="002E545D"/>
    <w:rsid w:val="002F2828"/>
    <w:rsid w:val="003242FD"/>
    <w:rsid w:val="003606E7"/>
    <w:rsid w:val="0036189B"/>
    <w:rsid w:val="00363AF8"/>
    <w:rsid w:val="003658A7"/>
    <w:rsid w:val="00377414"/>
    <w:rsid w:val="00380AD4"/>
    <w:rsid w:val="003866A4"/>
    <w:rsid w:val="003870FB"/>
    <w:rsid w:val="00390364"/>
    <w:rsid w:val="003A645E"/>
    <w:rsid w:val="003A695E"/>
    <w:rsid w:val="003B2493"/>
    <w:rsid w:val="003B4F5E"/>
    <w:rsid w:val="003C79F4"/>
    <w:rsid w:val="003D1A65"/>
    <w:rsid w:val="003D4D5D"/>
    <w:rsid w:val="003E4362"/>
    <w:rsid w:val="003E7936"/>
    <w:rsid w:val="003F678F"/>
    <w:rsid w:val="0040396A"/>
    <w:rsid w:val="00405D86"/>
    <w:rsid w:val="00432760"/>
    <w:rsid w:val="00461177"/>
    <w:rsid w:val="004735E1"/>
    <w:rsid w:val="00476D7E"/>
    <w:rsid w:val="00482579"/>
    <w:rsid w:val="004961F7"/>
    <w:rsid w:val="004966DC"/>
    <w:rsid w:val="004A1D1A"/>
    <w:rsid w:val="004E5F1F"/>
    <w:rsid w:val="004F093E"/>
    <w:rsid w:val="004F357A"/>
    <w:rsid w:val="00515479"/>
    <w:rsid w:val="005227A7"/>
    <w:rsid w:val="00531596"/>
    <w:rsid w:val="00533261"/>
    <w:rsid w:val="005361A3"/>
    <w:rsid w:val="005452B7"/>
    <w:rsid w:val="00553127"/>
    <w:rsid w:val="00557B3A"/>
    <w:rsid w:val="00564677"/>
    <w:rsid w:val="005864E0"/>
    <w:rsid w:val="0059230D"/>
    <w:rsid w:val="005925C8"/>
    <w:rsid w:val="00595FB1"/>
    <w:rsid w:val="005A0DBD"/>
    <w:rsid w:val="005A114D"/>
    <w:rsid w:val="005A1C5B"/>
    <w:rsid w:val="005A403B"/>
    <w:rsid w:val="005B311B"/>
    <w:rsid w:val="005B54B0"/>
    <w:rsid w:val="005B574F"/>
    <w:rsid w:val="005C39C4"/>
    <w:rsid w:val="005C5FE7"/>
    <w:rsid w:val="005D00AB"/>
    <w:rsid w:val="005D1E5D"/>
    <w:rsid w:val="005E7965"/>
    <w:rsid w:val="005F36FF"/>
    <w:rsid w:val="00624D3B"/>
    <w:rsid w:val="00632861"/>
    <w:rsid w:val="00650BE9"/>
    <w:rsid w:val="0065698A"/>
    <w:rsid w:val="006609E5"/>
    <w:rsid w:val="006A423F"/>
    <w:rsid w:val="006B3211"/>
    <w:rsid w:val="006C6B17"/>
    <w:rsid w:val="006D3EBF"/>
    <w:rsid w:val="006E5955"/>
    <w:rsid w:val="00700966"/>
    <w:rsid w:val="007044AF"/>
    <w:rsid w:val="0070459D"/>
    <w:rsid w:val="007226BB"/>
    <w:rsid w:val="00724848"/>
    <w:rsid w:val="00726F25"/>
    <w:rsid w:val="00772C32"/>
    <w:rsid w:val="007835CC"/>
    <w:rsid w:val="007A1448"/>
    <w:rsid w:val="007B3715"/>
    <w:rsid w:val="007B4A9F"/>
    <w:rsid w:val="007C6A39"/>
    <w:rsid w:val="007D51C0"/>
    <w:rsid w:val="007E38D3"/>
    <w:rsid w:val="007F776A"/>
    <w:rsid w:val="008003ED"/>
    <w:rsid w:val="00800EEC"/>
    <w:rsid w:val="00810118"/>
    <w:rsid w:val="008114C6"/>
    <w:rsid w:val="00823978"/>
    <w:rsid w:val="0082485A"/>
    <w:rsid w:val="00832E9E"/>
    <w:rsid w:val="008467DD"/>
    <w:rsid w:val="00852CC0"/>
    <w:rsid w:val="008637E1"/>
    <w:rsid w:val="00880CBF"/>
    <w:rsid w:val="0089407E"/>
    <w:rsid w:val="008B25EC"/>
    <w:rsid w:val="008C5291"/>
    <w:rsid w:val="008D6224"/>
    <w:rsid w:val="008E011A"/>
    <w:rsid w:val="008E1F47"/>
    <w:rsid w:val="008E543E"/>
    <w:rsid w:val="008F477A"/>
    <w:rsid w:val="008F4A49"/>
    <w:rsid w:val="0095502A"/>
    <w:rsid w:val="009808D5"/>
    <w:rsid w:val="009A3BBD"/>
    <w:rsid w:val="009A758D"/>
    <w:rsid w:val="009D13B8"/>
    <w:rsid w:val="009D5AB6"/>
    <w:rsid w:val="009E247E"/>
    <w:rsid w:val="009F294A"/>
    <w:rsid w:val="009F7ACA"/>
    <w:rsid w:val="00A040CF"/>
    <w:rsid w:val="00A10907"/>
    <w:rsid w:val="00A3773D"/>
    <w:rsid w:val="00A40630"/>
    <w:rsid w:val="00A4581E"/>
    <w:rsid w:val="00A55BD7"/>
    <w:rsid w:val="00A86E76"/>
    <w:rsid w:val="00A969E9"/>
    <w:rsid w:val="00A97D0E"/>
    <w:rsid w:val="00AA132E"/>
    <w:rsid w:val="00AA6321"/>
    <w:rsid w:val="00AD00F5"/>
    <w:rsid w:val="00AD2D44"/>
    <w:rsid w:val="00AD67E8"/>
    <w:rsid w:val="00AD7D24"/>
    <w:rsid w:val="00AE3F08"/>
    <w:rsid w:val="00AE5D72"/>
    <w:rsid w:val="00AF20BD"/>
    <w:rsid w:val="00AF235C"/>
    <w:rsid w:val="00AF44A3"/>
    <w:rsid w:val="00B14C85"/>
    <w:rsid w:val="00B1789F"/>
    <w:rsid w:val="00B20EF8"/>
    <w:rsid w:val="00B216FC"/>
    <w:rsid w:val="00B2689D"/>
    <w:rsid w:val="00B26D6B"/>
    <w:rsid w:val="00B302BC"/>
    <w:rsid w:val="00B523C5"/>
    <w:rsid w:val="00B61867"/>
    <w:rsid w:val="00B619B1"/>
    <w:rsid w:val="00B6337D"/>
    <w:rsid w:val="00B74D23"/>
    <w:rsid w:val="00B81302"/>
    <w:rsid w:val="00B833CC"/>
    <w:rsid w:val="00B90CDB"/>
    <w:rsid w:val="00B91CB7"/>
    <w:rsid w:val="00B92FEE"/>
    <w:rsid w:val="00BF2173"/>
    <w:rsid w:val="00BF73B1"/>
    <w:rsid w:val="00C16ED8"/>
    <w:rsid w:val="00C22949"/>
    <w:rsid w:val="00C36044"/>
    <w:rsid w:val="00C4677A"/>
    <w:rsid w:val="00C55776"/>
    <w:rsid w:val="00C56B17"/>
    <w:rsid w:val="00C6259D"/>
    <w:rsid w:val="00C645BF"/>
    <w:rsid w:val="00C652E9"/>
    <w:rsid w:val="00C67AC5"/>
    <w:rsid w:val="00C76C3C"/>
    <w:rsid w:val="00C76FAD"/>
    <w:rsid w:val="00C9777E"/>
    <w:rsid w:val="00CA4820"/>
    <w:rsid w:val="00CB29DF"/>
    <w:rsid w:val="00CB2C3E"/>
    <w:rsid w:val="00CC4677"/>
    <w:rsid w:val="00CD51AF"/>
    <w:rsid w:val="00CD6546"/>
    <w:rsid w:val="00CF1670"/>
    <w:rsid w:val="00CF167F"/>
    <w:rsid w:val="00CF301D"/>
    <w:rsid w:val="00CF42F7"/>
    <w:rsid w:val="00CF7484"/>
    <w:rsid w:val="00D143F5"/>
    <w:rsid w:val="00D2038E"/>
    <w:rsid w:val="00D219BE"/>
    <w:rsid w:val="00D508A0"/>
    <w:rsid w:val="00D54521"/>
    <w:rsid w:val="00D70569"/>
    <w:rsid w:val="00D80E01"/>
    <w:rsid w:val="00D879CC"/>
    <w:rsid w:val="00D90A33"/>
    <w:rsid w:val="00D90B53"/>
    <w:rsid w:val="00D96756"/>
    <w:rsid w:val="00D97873"/>
    <w:rsid w:val="00DA443E"/>
    <w:rsid w:val="00DA4A5C"/>
    <w:rsid w:val="00DB45DA"/>
    <w:rsid w:val="00DE5ECB"/>
    <w:rsid w:val="00DF0E1F"/>
    <w:rsid w:val="00DF449D"/>
    <w:rsid w:val="00E004C6"/>
    <w:rsid w:val="00E227DD"/>
    <w:rsid w:val="00E23914"/>
    <w:rsid w:val="00E2438C"/>
    <w:rsid w:val="00E43AEB"/>
    <w:rsid w:val="00E52232"/>
    <w:rsid w:val="00E53841"/>
    <w:rsid w:val="00E55748"/>
    <w:rsid w:val="00E64C59"/>
    <w:rsid w:val="00E75987"/>
    <w:rsid w:val="00E86ABB"/>
    <w:rsid w:val="00E94B15"/>
    <w:rsid w:val="00EB0189"/>
    <w:rsid w:val="00EB7F06"/>
    <w:rsid w:val="00EC385B"/>
    <w:rsid w:val="00EC40ED"/>
    <w:rsid w:val="00ED0EDA"/>
    <w:rsid w:val="00EF21B6"/>
    <w:rsid w:val="00EF4F49"/>
    <w:rsid w:val="00EF7664"/>
    <w:rsid w:val="00F175A4"/>
    <w:rsid w:val="00F21482"/>
    <w:rsid w:val="00F2354B"/>
    <w:rsid w:val="00F24DA4"/>
    <w:rsid w:val="00F44E21"/>
    <w:rsid w:val="00F62594"/>
    <w:rsid w:val="00F66690"/>
    <w:rsid w:val="00F6746A"/>
    <w:rsid w:val="00F71F53"/>
    <w:rsid w:val="00FA16E8"/>
    <w:rsid w:val="00FA5052"/>
    <w:rsid w:val="00FA64A2"/>
    <w:rsid w:val="00FB2A6C"/>
    <w:rsid w:val="00FB3AEE"/>
    <w:rsid w:val="00FB646E"/>
    <w:rsid w:val="00FC3156"/>
    <w:rsid w:val="00FC5A5E"/>
    <w:rsid w:val="00FE4679"/>
    <w:rsid w:val="00FE6D07"/>
    <w:rsid w:val="00FE7834"/>
    <w:rsid w:val="00FF1C1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B748B4"/>
  <w14:defaultImageDpi w14:val="300"/>
  <w15:docId w15:val="{819E0DB8-6291-7744-9918-A86B9309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407E"/>
    <w:pPr>
      <w:ind w:left="720"/>
      <w:contextualSpacing/>
    </w:pPr>
  </w:style>
  <w:style w:type="paragraph" w:styleId="BalloonText">
    <w:name w:val="Balloon Text"/>
    <w:basedOn w:val="Normal"/>
    <w:link w:val="BalloonTextChar"/>
    <w:rsid w:val="004F12E2"/>
    <w:rPr>
      <w:rFonts w:ascii="Lucida Grande" w:hAnsi="Lucida Grande"/>
      <w:sz w:val="18"/>
      <w:szCs w:val="18"/>
    </w:rPr>
  </w:style>
  <w:style w:type="character" w:customStyle="1" w:styleId="BalloonTextChar">
    <w:name w:val="Balloon Text Char"/>
    <w:link w:val="BalloonText"/>
    <w:rsid w:val="004F12E2"/>
    <w:rPr>
      <w:rFonts w:ascii="Lucida Grande" w:hAnsi="Lucida Grande"/>
      <w:sz w:val="18"/>
      <w:szCs w:val="18"/>
    </w:rPr>
  </w:style>
  <w:style w:type="paragraph" w:styleId="Header">
    <w:name w:val="header"/>
    <w:basedOn w:val="Normal"/>
    <w:link w:val="HeaderChar"/>
    <w:uiPriority w:val="99"/>
    <w:rsid w:val="002F46E9"/>
    <w:pPr>
      <w:tabs>
        <w:tab w:val="center" w:pos="4320"/>
        <w:tab w:val="right" w:pos="8640"/>
      </w:tabs>
    </w:pPr>
  </w:style>
  <w:style w:type="character" w:customStyle="1" w:styleId="HeaderChar">
    <w:name w:val="Header Char"/>
    <w:link w:val="Header"/>
    <w:uiPriority w:val="99"/>
    <w:rsid w:val="002F46E9"/>
    <w:rPr>
      <w:sz w:val="24"/>
      <w:szCs w:val="24"/>
    </w:rPr>
  </w:style>
  <w:style w:type="paragraph" w:styleId="Footer">
    <w:name w:val="footer"/>
    <w:basedOn w:val="Normal"/>
    <w:link w:val="FooterChar"/>
    <w:rsid w:val="002F46E9"/>
    <w:pPr>
      <w:tabs>
        <w:tab w:val="center" w:pos="4320"/>
        <w:tab w:val="right" w:pos="8640"/>
      </w:tabs>
    </w:pPr>
  </w:style>
  <w:style w:type="character" w:customStyle="1" w:styleId="FooterChar">
    <w:name w:val="Footer Char"/>
    <w:link w:val="Footer"/>
    <w:rsid w:val="002F46E9"/>
    <w:rPr>
      <w:sz w:val="24"/>
      <w:szCs w:val="24"/>
    </w:rPr>
  </w:style>
  <w:style w:type="paragraph" w:styleId="NoSpacing">
    <w:name w:val="No Spacing"/>
    <w:link w:val="NoSpacingChar"/>
    <w:qFormat/>
    <w:rsid w:val="00DA4A5C"/>
    <w:rPr>
      <w:rFonts w:ascii="PMingLiU" w:eastAsia="MS Mincho" w:hAnsi="PMingLiU"/>
      <w:sz w:val="22"/>
      <w:szCs w:val="22"/>
      <w:lang w:val="en-US"/>
    </w:rPr>
  </w:style>
  <w:style w:type="character" w:customStyle="1" w:styleId="NoSpacingChar">
    <w:name w:val="No Spacing Char"/>
    <w:link w:val="NoSpacing"/>
    <w:rsid w:val="00DA4A5C"/>
    <w:rPr>
      <w:rFonts w:ascii="PMingLiU" w:eastAsia="MS Mincho" w:hAnsi="PMingLiU"/>
      <w:sz w:val="22"/>
      <w:szCs w:val="22"/>
      <w:lang w:val="en-US"/>
    </w:rPr>
  </w:style>
  <w:style w:type="character" w:styleId="Hyperlink">
    <w:name w:val="Hyperlink"/>
    <w:rsid w:val="00DA4A5C"/>
    <w:rPr>
      <w:color w:val="0000FF"/>
      <w:u w:val="single"/>
    </w:rPr>
  </w:style>
  <w:style w:type="character" w:styleId="FollowedHyperlink">
    <w:name w:val="FollowedHyperlink"/>
    <w:basedOn w:val="DefaultParagraphFont"/>
    <w:rsid w:val="003B4F5E"/>
    <w:rPr>
      <w:color w:val="800080" w:themeColor="followedHyperlink"/>
      <w:u w:val="single"/>
    </w:rPr>
  </w:style>
  <w:style w:type="character" w:styleId="PageNumber">
    <w:name w:val="page number"/>
    <w:basedOn w:val="DefaultParagraphFont"/>
    <w:rsid w:val="007C6A39"/>
  </w:style>
  <w:style w:type="character" w:styleId="CommentReference">
    <w:name w:val="annotation reference"/>
    <w:basedOn w:val="DefaultParagraphFont"/>
    <w:rsid w:val="005A1C5B"/>
    <w:rPr>
      <w:sz w:val="18"/>
      <w:szCs w:val="18"/>
    </w:rPr>
  </w:style>
  <w:style w:type="paragraph" w:styleId="CommentText">
    <w:name w:val="annotation text"/>
    <w:basedOn w:val="Normal"/>
    <w:link w:val="CommentTextChar"/>
    <w:rsid w:val="005A1C5B"/>
  </w:style>
  <w:style w:type="character" w:customStyle="1" w:styleId="CommentTextChar">
    <w:name w:val="Comment Text Char"/>
    <w:basedOn w:val="DefaultParagraphFont"/>
    <w:link w:val="CommentText"/>
    <w:rsid w:val="005A1C5B"/>
    <w:rPr>
      <w:sz w:val="24"/>
      <w:szCs w:val="24"/>
    </w:rPr>
  </w:style>
  <w:style w:type="paragraph" w:styleId="CommentSubject">
    <w:name w:val="annotation subject"/>
    <w:basedOn w:val="CommentText"/>
    <w:next w:val="CommentText"/>
    <w:link w:val="CommentSubjectChar"/>
    <w:rsid w:val="005A1C5B"/>
    <w:rPr>
      <w:b/>
      <w:bCs/>
      <w:sz w:val="20"/>
      <w:szCs w:val="20"/>
    </w:rPr>
  </w:style>
  <w:style w:type="character" w:customStyle="1" w:styleId="CommentSubjectChar">
    <w:name w:val="Comment Subject Char"/>
    <w:basedOn w:val="CommentTextChar"/>
    <w:link w:val="CommentSubject"/>
    <w:rsid w:val="005A1C5B"/>
    <w:rPr>
      <w:b/>
      <w:bCs/>
      <w:sz w:val="24"/>
      <w:szCs w:val="24"/>
    </w:rPr>
  </w:style>
  <w:style w:type="character" w:styleId="UnresolvedMention">
    <w:name w:val="Unresolved Mention"/>
    <w:basedOn w:val="DefaultParagraphFont"/>
    <w:uiPriority w:val="99"/>
    <w:semiHidden/>
    <w:unhideWhenUsed/>
    <w:rsid w:val="00E43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8678">
      <w:bodyDiv w:val="1"/>
      <w:marLeft w:val="0"/>
      <w:marRight w:val="0"/>
      <w:marTop w:val="0"/>
      <w:marBottom w:val="0"/>
      <w:divBdr>
        <w:top w:val="none" w:sz="0" w:space="0" w:color="auto"/>
        <w:left w:val="none" w:sz="0" w:space="0" w:color="auto"/>
        <w:bottom w:val="none" w:sz="0" w:space="0" w:color="auto"/>
        <w:right w:val="none" w:sz="0" w:space="0" w:color="auto"/>
      </w:divBdr>
    </w:div>
    <w:div w:id="121115361">
      <w:bodyDiv w:val="1"/>
      <w:marLeft w:val="0"/>
      <w:marRight w:val="0"/>
      <w:marTop w:val="0"/>
      <w:marBottom w:val="0"/>
      <w:divBdr>
        <w:top w:val="none" w:sz="0" w:space="0" w:color="auto"/>
        <w:left w:val="none" w:sz="0" w:space="0" w:color="auto"/>
        <w:bottom w:val="none" w:sz="0" w:space="0" w:color="auto"/>
        <w:right w:val="none" w:sz="0" w:space="0" w:color="auto"/>
      </w:divBdr>
    </w:div>
    <w:div w:id="483013549">
      <w:bodyDiv w:val="1"/>
      <w:marLeft w:val="0"/>
      <w:marRight w:val="0"/>
      <w:marTop w:val="0"/>
      <w:marBottom w:val="0"/>
      <w:divBdr>
        <w:top w:val="none" w:sz="0" w:space="0" w:color="auto"/>
        <w:left w:val="none" w:sz="0" w:space="0" w:color="auto"/>
        <w:bottom w:val="none" w:sz="0" w:space="0" w:color="auto"/>
        <w:right w:val="none" w:sz="0" w:space="0" w:color="auto"/>
      </w:divBdr>
    </w:div>
    <w:div w:id="802624116">
      <w:bodyDiv w:val="1"/>
      <w:marLeft w:val="0"/>
      <w:marRight w:val="0"/>
      <w:marTop w:val="0"/>
      <w:marBottom w:val="0"/>
      <w:divBdr>
        <w:top w:val="none" w:sz="0" w:space="0" w:color="auto"/>
        <w:left w:val="none" w:sz="0" w:space="0" w:color="auto"/>
        <w:bottom w:val="none" w:sz="0" w:space="0" w:color="auto"/>
        <w:right w:val="none" w:sz="0" w:space="0" w:color="auto"/>
      </w:divBdr>
    </w:div>
    <w:div w:id="855656797">
      <w:bodyDiv w:val="1"/>
      <w:marLeft w:val="0"/>
      <w:marRight w:val="0"/>
      <w:marTop w:val="0"/>
      <w:marBottom w:val="0"/>
      <w:divBdr>
        <w:top w:val="none" w:sz="0" w:space="0" w:color="auto"/>
        <w:left w:val="none" w:sz="0" w:space="0" w:color="auto"/>
        <w:bottom w:val="none" w:sz="0" w:space="0" w:color="auto"/>
        <w:right w:val="none" w:sz="0" w:space="0" w:color="auto"/>
      </w:divBdr>
    </w:div>
    <w:div w:id="1359546058">
      <w:bodyDiv w:val="1"/>
      <w:marLeft w:val="0"/>
      <w:marRight w:val="0"/>
      <w:marTop w:val="0"/>
      <w:marBottom w:val="0"/>
      <w:divBdr>
        <w:top w:val="none" w:sz="0" w:space="0" w:color="auto"/>
        <w:left w:val="none" w:sz="0" w:space="0" w:color="auto"/>
        <w:bottom w:val="none" w:sz="0" w:space="0" w:color="auto"/>
        <w:right w:val="none" w:sz="0" w:space="0" w:color="auto"/>
      </w:divBdr>
    </w:div>
    <w:div w:id="1701667831">
      <w:bodyDiv w:val="1"/>
      <w:marLeft w:val="0"/>
      <w:marRight w:val="0"/>
      <w:marTop w:val="0"/>
      <w:marBottom w:val="0"/>
      <w:divBdr>
        <w:top w:val="none" w:sz="0" w:space="0" w:color="auto"/>
        <w:left w:val="none" w:sz="0" w:space="0" w:color="auto"/>
        <w:bottom w:val="none" w:sz="0" w:space="0" w:color="auto"/>
        <w:right w:val="none" w:sz="0" w:space="0" w:color="auto"/>
      </w:divBdr>
    </w:div>
    <w:div w:id="1868642795">
      <w:bodyDiv w:val="1"/>
      <w:marLeft w:val="0"/>
      <w:marRight w:val="0"/>
      <w:marTop w:val="0"/>
      <w:marBottom w:val="0"/>
      <w:divBdr>
        <w:top w:val="none" w:sz="0" w:space="0" w:color="auto"/>
        <w:left w:val="none" w:sz="0" w:space="0" w:color="auto"/>
        <w:bottom w:val="none" w:sz="0" w:space="0" w:color="auto"/>
        <w:right w:val="none" w:sz="0" w:space="0" w:color="auto"/>
      </w:divBdr>
    </w:div>
    <w:div w:id="2017146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nini@koorieheritagetru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koorieheritage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A2F-EAF0-5248-829F-B5A22911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Koorie Heritage Trust</Company>
  <LinksUpToDate>false</LinksUpToDate>
  <CharactersWithSpaces>12199</CharactersWithSpaces>
  <SharedDoc>false</SharedDoc>
  <HLinks>
    <vt:vector size="18" baseType="variant">
      <vt:variant>
        <vt:i4>7995461</vt:i4>
      </vt:variant>
      <vt:variant>
        <vt:i4>3</vt:i4>
      </vt:variant>
      <vt:variant>
        <vt:i4>0</vt:i4>
      </vt:variant>
      <vt:variant>
        <vt:i4>5</vt:i4>
      </vt:variant>
      <vt:variant>
        <vt:lpwstr>mailto:exhibitions@koorieheritagetrust.com</vt:lpwstr>
      </vt:variant>
      <vt:variant>
        <vt:lpwstr/>
      </vt:variant>
      <vt:variant>
        <vt:i4>7995461</vt:i4>
      </vt:variant>
      <vt:variant>
        <vt:i4>0</vt:i4>
      </vt:variant>
      <vt:variant>
        <vt:i4>0</vt:i4>
      </vt:variant>
      <vt:variant>
        <vt:i4>5</vt:i4>
      </vt:variant>
      <vt:variant>
        <vt:lpwstr>mailto:exhibitions@koorieheritagetrust.com</vt:lpwstr>
      </vt:variant>
      <vt:variant>
        <vt:lpwstr/>
      </vt:variant>
      <vt:variant>
        <vt:i4>1900628</vt:i4>
      </vt:variant>
      <vt:variant>
        <vt:i4>0</vt:i4>
      </vt:variant>
      <vt:variant>
        <vt:i4>0</vt:i4>
      </vt:variant>
      <vt:variant>
        <vt:i4>5</vt:i4>
      </vt:variant>
      <vt:variant>
        <vt:lpwstr>mailto:info@koorieheritagetrust.com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Eades</dc:creator>
  <cp:keywords/>
  <dc:description/>
  <cp:lastModifiedBy>Kate ten Buuren</cp:lastModifiedBy>
  <cp:revision>8</cp:revision>
  <cp:lastPrinted>2019-01-11T01:58:00Z</cp:lastPrinted>
  <dcterms:created xsi:type="dcterms:W3CDTF">2019-08-27T05:12:00Z</dcterms:created>
  <dcterms:modified xsi:type="dcterms:W3CDTF">2019-09-13T05:09:00Z</dcterms:modified>
</cp:coreProperties>
</file>